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E8D2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IT-TRIBUNAL TAL-BINI U L-KOSTRUZZJONI</w:t>
      </w:r>
    </w:p>
    <w:p w14:paraId="053CB721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054A239D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F663D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Illum 12 ta’ Frar, 2025</w:t>
      </w:r>
    </w:p>
    <w:p w14:paraId="08450179" w14:textId="77777777" w:rsidR="00890565" w:rsidRPr="00F663D5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5A5644B7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F663D5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Rikors numru: BCT/73</w:t>
      </w: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/2024</w:t>
      </w:r>
    </w:p>
    <w:p w14:paraId="3A96FE71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DAC0659" w14:textId="77777777" w:rsidR="00890565" w:rsidRPr="00F663D5" w:rsidRDefault="00890565" w:rsidP="0089056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  <w:r w:rsidRPr="00F663D5"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  <w:t xml:space="preserve">Membri: </w:t>
      </w:r>
    </w:p>
    <w:p w14:paraId="5B7C613E" w14:textId="77777777" w:rsidR="00890565" w:rsidRPr="00F663D5" w:rsidRDefault="00890565" w:rsidP="0089056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</w:p>
    <w:p w14:paraId="4DAB6A5A" w14:textId="77777777" w:rsidR="00890565" w:rsidRPr="001462E6" w:rsidRDefault="00890565" w:rsidP="0089056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</w:pPr>
      <w:r w:rsidRPr="00F663D5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pt-BR"/>
          <w14:ligatures w14:val="none"/>
        </w:rPr>
        <w:t xml:space="preserve">Avukat Philip M. Magri LL.D. M.A. (Fin. </w:t>
      </w: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Serv.) M.Phil.</w:t>
      </w:r>
    </w:p>
    <w:p w14:paraId="441BEEF0" w14:textId="77777777" w:rsidR="00890565" w:rsidRPr="001462E6" w:rsidRDefault="00890565" w:rsidP="0089056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Perit Robert </w:t>
      </w:r>
      <w:proofErr w:type="spellStart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Sersero</w:t>
      </w:r>
      <w:proofErr w:type="spellEnd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</w:t>
      </w: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BE&amp;A(Hons), A&amp;CE</w:t>
      </w:r>
    </w:p>
    <w:p w14:paraId="7EAA4AC5" w14:textId="77777777" w:rsidR="00890565" w:rsidRPr="001462E6" w:rsidRDefault="00890565" w:rsidP="00890565">
      <w:pPr>
        <w:tabs>
          <w:tab w:val="left" w:pos="2550"/>
        </w:tabs>
        <w:spacing w:after="0" w:line="24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Ing. Anthony Camilleri </w:t>
      </w:r>
      <w:proofErr w:type="spellStart"/>
      <w:proofErr w:type="gramStart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B.Mech.Eng</w:t>
      </w:r>
      <w:proofErr w:type="spellEnd"/>
      <w:proofErr w:type="gramEnd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(Hons), FVCM (Hons) L. (Mus.) V.C.M. (Hons.), A. (Mus.) L.S.M.</w:t>
      </w:r>
    </w:p>
    <w:p w14:paraId="660362BF" w14:textId="77777777" w:rsidR="00890565" w:rsidRPr="001462E6" w:rsidRDefault="00890565" w:rsidP="00890565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AF02AE8" w14:textId="77777777" w:rsidR="00890565" w:rsidRPr="001462E6" w:rsidRDefault="00890565" w:rsidP="00890565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___________________________________________________________________________</w:t>
      </w:r>
    </w:p>
    <w:p w14:paraId="5AAAC0E0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3B62CDC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Raymond Cutajar</w:t>
      </w:r>
    </w:p>
    <w:p w14:paraId="5EE3EBCE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8DA2FA6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vs</w:t>
      </w:r>
    </w:p>
    <w:p w14:paraId="1562F023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FA339B9" w14:textId="77777777" w:rsidR="00890565" w:rsidRPr="001462E6" w:rsidRDefault="00890565" w:rsidP="0089056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Awtorita’ tal-Bini u l-Kostruzzjoni</w:t>
      </w:r>
    </w:p>
    <w:p w14:paraId="03EA1ADE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7157404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It-Tribunal,</w:t>
      </w:r>
    </w:p>
    <w:p w14:paraId="1D108E3A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1F2D1992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l-appell li sar permezz ta’ </w:t>
      </w:r>
      <w:r w:rsidRPr="001462E6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email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datata 2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2 ta’ Novembru, 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202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4 fejn l-appellanti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ikkontesta d-decizjoni tal-Awtorita` intimata datata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18 ta’ Novembru, 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2024 li permezz taghha l-istess Awtorita` imponiet penali amministrattiva fl-ammont ta’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mitejn u hamsin e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uro (€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25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0) in vista tal-allegazzzjoni li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l-appellant naqas li jassigura li x-xogholijiet ta’ kostruzzjoni li jaqghu taht id-disposizzjonijiet ta’ dawn ir-regolamenti ikunu assigurati b’mod adatt u adegwat skont ir-Regolament (6) subregolament (1) tal-Legislazzjoni Sussidjarja 623.06 fil-perijodu mis-7 ta’ Novembru, 2023 ‘il quddiem. </w:t>
      </w:r>
    </w:p>
    <w:p w14:paraId="203AA8FE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EFBF83D" w14:textId="77777777" w:rsidR="00F663D5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Illi permezz ta’ tali appell l-appellanti jikkontendi </w:t>
      </w:r>
      <w:r w:rsidR="00F663D5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li l-hrug tal-penali ghandu jigi rikunsidrat tenut kont ta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s-segwenti: </w:t>
      </w:r>
    </w:p>
    <w:p w14:paraId="73C46F0D" w14:textId="78BC2245" w:rsidR="002A5701" w:rsidRPr="003F0998" w:rsidRDefault="002A5701" w:rsidP="002A57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</w:pPr>
      <w:r w:rsidRPr="003F0998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lastRenderedPageBreak/>
        <w:t>Il-kostruzzjoni fuq dan is-sit intemmet f’Ottubru tal-2023. Dan jikkonfermah il-perit inkarigat, Ian Camilleri Cassar</w:t>
      </w:r>
    </w:p>
    <w:p w14:paraId="77A5BD50" w14:textId="2C95EFA8" w:rsidR="002A5701" w:rsidRPr="003F0998" w:rsidRDefault="002A5701" w:rsidP="002A57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</w:pPr>
      <w:r w:rsidRPr="003F0998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Sa fejn nafu ahna, l-Avviz Legali imsemmi beda jsehh min Novembru, 2023</w:t>
      </w:r>
    </w:p>
    <w:p w14:paraId="1F53659A" w14:textId="0DEA8974" w:rsidR="002A5701" w:rsidRPr="003F0998" w:rsidRDefault="003F0998" w:rsidP="002A57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</w:pPr>
      <w:r w:rsidRPr="003F0998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Fil-fehma taghna, din il-ligi m’ghandhiex tapplika ghal progetti diga` mitmuma</w:t>
      </w:r>
    </w:p>
    <w:p w14:paraId="3AD62A67" w14:textId="001E9CA6" w:rsidR="003F0998" w:rsidRPr="003F0998" w:rsidRDefault="003F0998" w:rsidP="002A57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</w:pPr>
      <w:r w:rsidRPr="003F0998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 xml:space="preserve">L-assikurazzjoni li kellna kienet taghlaq fis-7 ta’ Novembru, 2023. </w:t>
      </w:r>
    </w:p>
    <w:p w14:paraId="0571DF89" w14:textId="1EB8909B" w:rsidR="00890565" w:rsidRPr="003F0998" w:rsidRDefault="003F0998" w:rsidP="003F09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t-MT" w:eastAsia="en-GB"/>
          <w14:ligatures w14:val="none"/>
        </w:rPr>
      </w:pPr>
      <w:r w:rsidRPr="003F0998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 xml:space="preserve">Ghaldaqstant, ahna nsostnu li ghall-perijodu tal-kostruzzjoni ahna konna koperti skont il-ligi. </w:t>
      </w:r>
    </w:p>
    <w:p w14:paraId="7C993447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C7779C3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r-risposta tal-Awtorita’ appellata li permezz tagħha wieġbet u eċċepiet is-segwenti: </w:t>
      </w:r>
    </w:p>
    <w:p w14:paraId="2E86EBF5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0916DFBD" w14:textId="77777777" w:rsidR="00890565" w:rsidRPr="001462E6" w:rsidRDefault="00890565" w:rsidP="00890565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l-Awtorità appellata qegħda umilment tissottometti li kwalunkwe deċiżjoni meħuda kienet in konformita’ ma’ dak rikjest mil-liġi, u kwindi korretta f’kull aspett;</w:t>
      </w:r>
    </w:p>
    <w:p w14:paraId="4D91FEF2" w14:textId="77777777" w:rsidR="00890565" w:rsidRPr="001462E6" w:rsidRDefault="00890565" w:rsidP="00890565">
      <w:p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74EE66F9" w14:textId="77777777" w:rsidR="00890565" w:rsidRPr="001462E6" w:rsidRDefault="00890565" w:rsidP="00890565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l-ligi hija tassattiva u tali tirrikjedi li fejn jkun hemm zvilupp dan jinnecessita polza tal-assikurazzjoni f’kull hin. Gialadarba ma kienx intavolat ic-certifikat li sit huwa maghluq allura l-polza tal-assigurazzjoni kienet rikjesta</w:t>
      </w:r>
      <w:r w:rsidR="00275F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, u dan kif gie konfermat fid-decizjoni fl-ismijiet Clint Agius v. Awtorita` tal-Bini u Kostruzzjoni datata 9 ta’ Lulju, 2024 (BCT/31/2024)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. </w:t>
      </w:r>
    </w:p>
    <w:p w14:paraId="78F14F39" w14:textId="77777777" w:rsidR="00890565" w:rsidRPr="001462E6" w:rsidRDefault="00890565" w:rsidP="008905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5C7925C8" w14:textId="77777777" w:rsidR="00275FA3" w:rsidRDefault="00890565" w:rsidP="00890565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</w:t>
      </w:r>
      <w:r w:rsidR="00275F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l-Awtorita` fi kwalunkwe stadju tista’ terga’ tevalwa il-kaz u tirratifika kull decizjoni li tkun giet mehuda minnha. </w:t>
      </w:r>
    </w:p>
    <w:p w14:paraId="2EAB4F09" w14:textId="77777777" w:rsidR="00275FA3" w:rsidRDefault="00275FA3" w:rsidP="00275FA3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7D03DCE4" w14:textId="77777777" w:rsidR="00890565" w:rsidRPr="001462E6" w:rsidRDefault="00275FA3" w:rsidP="00890565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</w:t>
      </w:r>
      <w:r w:rsidR="00890565"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qieghed jkun anness u mmarkat mar-risposta ‘Trial of Event’ </w:t>
      </w:r>
      <w:r w:rsidR="00890565" w:rsidRPr="00FA23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mt-MT" w:eastAsia="en-GB"/>
          <w14:ligatures w14:val="none"/>
        </w:rPr>
        <w:t>(sic)</w:t>
      </w:r>
      <w:r w:rsidR="00890565"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bhala Dok A u r-ritratti annessi u markati bhala Dok B. </w:t>
      </w:r>
    </w:p>
    <w:p w14:paraId="183E01C1" w14:textId="77777777" w:rsidR="00890565" w:rsidRPr="001462E6" w:rsidRDefault="00890565" w:rsidP="008905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1DD60462" w14:textId="77777777" w:rsidR="00890565" w:rsidRPr="001462E6" w:rsidRDefault="00890565" w:rsidP="00890565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Ghaldaqstant fuq dak suindikat, l-Awtorita` appellata qiegheda umilment titlob lil dan l-Onor. Tribunal biex tichad l-appell odjern. </w:t>
      </w:r>
    </w:p>
    <w:p w14:paraId="3672F114" w14:textId="77777777" w:rsidR="00890565" w:rsidRPr="001462E6" w:rsidRDefault="00890565" w:rsidP="008905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72975F0F" w14:textId="77777777" w:rsidR="00890565" w:rsidRPr="001462E6" w:rsidRDefault="00890565" w:rsidP="00890565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Salv </w:t>
      </w:r>
      <w:proofErr w:type="spellStart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eccezzjonijiet</w:t>
      </w:r>
      <w:proofErr w:type="spellEnd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ulterjuri</w:t>
      </w:r>
      <w:proofErr w:type="spellEnd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. </w:t>
      </w:r>
    </w:p>
    <w:p w14:paraId="3426B7A3" w14:textId="77777777" w:rsidR="00890565" w:rsidRPr="001462E6" w:rsidRDefault="00890565" w:rsidP="00890565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C5FC55A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122DF12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l-atti u d-dokumenti kollha;</w:t>
      </w:r>
    </w:p>
    <w:p w14:paraId="01D4730F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E4EBECB" w14:textId="1B014381" w:rsidR="00890565" w:rsidRDefault="00890565" w:rsidP="00890565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 xml:space="preserve">Sema’ x-xhieda tal-Perit </w:t>
      </w:r>
      <w:r w:rsidR="00275F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Ian Camilleri u tal-ufficjal Jesmond Mifsud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waqt is-sedu</w:t>
      </w:r>
      <w:r w:rsidR="002263A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 ta</w:t>
      </w:r>
      <w:r w:rsidR="00275F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</w:t>
      </w:r>
      <w:r w:rsidR="002263A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</w:t>
      </w:r>
      <w:r w:rsidR="00275F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22 ta’ Jannar, 2025.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3DFA625E" w14:textId="77777777" w:rsidR="00275FA3" w:rsidRDefault="00275FA3" w:rsidP="00890565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99C7ADA" w14:textId="77777777" w:rsidR="00890565" w:rsidRPr="001462E6" w:rsidRDefault="00890565" w:rsidP="00890565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 d-deposizzjonijiet tax-xhieda kollha li tressqu quddiem it-Tribunal u d-dokumenti ezebiti. </w:t>
      </w:r>
    </w:p>
    <w:p w14:paraId="1321DAB5" w14:textId="77777777" w:rsidR="00890565" w:rsidRPr="001462E6" w:rsidRDefault="00890565" w:rsidP="00890565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4D01F9B" w14:textId="77777777" w:rsidR="00890565" w:rsidRPr="001462E6" w:rsidRDefault="00890565" w:rsidP="00890565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 li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l-appell thalla ghas-sentenza ghas-seduta tal-lum. </w:t>
      </w:r>
    </w:p>
    <w:p w14:paraId="0F594C96" w14:textId="77777777" w:rsidR="00890565" w:rsidRDefault="00890565" w:rsidP="00890565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FDBD0B5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Ikkunsidra</w:t>
      </w:r>
    </w:p>
    <w:p w14:paraId="5EE2B520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3092B161" w14:textId="3AF8B896" w:rsidR="00B21C48" w:rsidRPr="00B21C48" w:rsidRDefault="00890565" w:rsidP="00B21C48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</w:t>
      </w:r>
      <w:r w:rsidR="0013024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permezz tal-appell tieghu</w:t>
      </w:r>
      <w:r w:rsidR="00275F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l-appellant jikkontendi</w:t>
      </w:r>
      <w:r w:rsidR="0013024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fost ohrajn,</w:t>
      </w:r>
      <w:r w:rsidR="00275F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li l-ligi applikabbli dahlet fis-sehh </w:t>
      </w:r>
      <w:r w:rsidR="00B21C4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f’Novembru, 2023 meta skont hu l-kostruzzjoni tas-sit intemm f’Ottubru, 2023. Jargumenta li, fil-fehma tieghu, il-ligi m’ghandhiex tapplika ghall-progetti diga` mitmuma. F’dan ir-rigward it-Tribunal jaghmel referenza gha</w:t>
      </w:r>
      <w:r w:rsidR="00B21C48" w:rsidRPr="00B21C48">
        <w:rPr>
          <w:lang w:val="it-IT"/>
        </w:rPr>
        <w:t xml:space="preserve"> </w:t>
      </w:r>
      <w:r w:rsidR="00B21C48" w:rsidRPr="00B21C4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d-disposizzjonijiet tranzitorji tal-LS 623.06: </w:t>
      </w:r>
    </w:p>
    <w:p w14:paraId="06AB9542" w14:textId="77777777" w:rsidR="00B21C48" w:rsidRPr="00B21C48" w:rsidRDefault="00B21C48" w:rsidP="00B21C48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F89AF3C" w14:textId="5C6CC73F" w:rsidR="00B21C48" w:rsidRPr="00B21C48" w:rsidRDefault="00B21C48" w:rsidP="00B21C48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B21C48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25.</w:t>
      </w:r>
      <w:r w:rsidR="004A17EF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B21C48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Ix-xogħlijiet  ta’  skavar,  demolizzjoni  u  kostruzzjoni  li jkunu nbdew imma mhux lesti fid-data tal-25 ta’ Ġunju 2019 kif ukoll dawk ix-xogħlijiet ta’ skavar, demolizzjoni u kostruzzjoni li għad iridu jinbdew, jaqgħu taħt id-dispożizzjonijiet ta’ dawn ir-regolamenti. </w:t>
      </w:r>
    </w:p>
    <w:p w14:paraId="60147BB8" w14:textId="77777777" w:rsidR="00275FA3" w:rsidRDefault="00B21C48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890565"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0CDB237B" w14:textId="0F161D31" w:rsidR="00B21C48" w:rsidRDefault="00B21C48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Huwa inkontestat anke mill-appellanti li x-xogholijiet ma kenux lesti fil-25 ta’ Gunju, 2019 u allura huwa car li </w:t>
      </w:r>
      <w:r w:rsidR="00B70B5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d-disposizzjonijiet ta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l-LS 623.06 </w:t>
      </w:r>
      <w:r w:rsidR="004579F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u l-obbligi hemmhekk imposti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huma applikabbli ghall-kaz in ezami. </w:t>
      </w:r>
    </w:p>
    <w:p w14:paraId="4DECCCCC" w14:textId="77777777" w:rsidR="00B21C48" w:rsidRDefault="00B21C48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07980E9" w14:textId="3564498C" w:rsidR="00890565" w:rsidRDefault="00B21C48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</w:t>
      </w:r>
      <w:r w:rsidR="008B6A7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permezz tal-appell tieghu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l-appellant jikkontendi wkoll li, peress li </w:t>
      </w:r>
      <w:r w:rsidR="00DE1FE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“</w:t>
      </w:r>
      <w:r w:rsidRPr="008B6A7E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l-assikurazzjoni</w:t>
      </w:r>
      <w:r w:rsidR="00DE1FE4" w:rsidRPr="008B6A7E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li kellna</w:t>
      </w:r>
      <w:r w:rsidRPr="008B6A7E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kienet taghlaq fis-7 ta’ Novembru, 2023</w:t>
      </w:r>
      <w:r w:rsidR="00DE1FE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</w:t>
      </w:r>
      <w:r w:rsidR="00DE1FE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“</w:t>
      </w:r>
      <w:r w:rsidR="00DE1FE4" w:rsidRPr="008B6A7E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Il-kostruzzjoni fuq dan is-sit intemmet f’Ottubru tal-2023</w:t>
      </w:r>
      <w:r w:rsidR="00DE1FE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mel’allura, skont hu, ghall</w:t>
      </w:r>
      <w:r w:rsidR="008B6A7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-“</w:t>
      </w:r>
      <w:r w:rsidRPr="008B6A7E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perijodu ta’ kostruzzjoni ahna konna koperti skont il-ligi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”. </w:t>
      </w:r>
      <w:r w:rsidR="0089056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F’dan ir-rigward il-Perit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Ian Camilleri </w:t>
      </w:r>
      <w:r w:rsidR="0089056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xehed:</w:t>
      </w:r>
    </w:p>
    <w:p w14:paraId="2053131C" w14:textId="77777777" w:rsidR="00890565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0A3EA8F4" w14:textId="77777777" w:rsidR="00E15A2D" w:rsidRPr="00E15A2D" w:rsidRDefault="00890565" w:rsidP="00E15A2D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“</w:t>
      </w:r>
      <w:r w:rsidR="00E15A2D"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Jien bħala perit kont inkarigat mill-iżvilupp ta’ żewġ sulari fi propjeta ta’ Raymond Cutajar.</w:t>
      </w:r>
    </w:p>
    <w:p w14:paraId="20E452B6" w14:textId="77777777" w:rsidR="00E15A2D" w:rsidRPr="00E15A2D" w:rsidRDefault="00E15A2D" w:rsidP="00E15A2D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Il-mod kif naħdem jien huwa li l-final completion nippreżentaha meta l-blokka tkun</w:t>
      </w:r>
    </w:p>
    <w:p w14:paraId="7245E130" w14:textId="77777777" w:rsidR="00E15A2D" w:rsidRPr="00E15A2D" w:rsidRDefault="00E15A2D" w:rsidP="00E15A2D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kompletament lesta u b’lesta nifhem li tkun ‘finished’.</w:t>
      </w:r>
    </w:p>
    <w:p w14:paraId="7F636D9B" w14:textId="01FEA995" w:rsidR="00E15A2D" w:rsidRPr="00E15A2D" w:rsidRDefault="00E15A2D" w:rsidP="00E15A2D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lastRenderedPageBreak/>
        <w:t>Ngħid illi meta saret l-ispezzjoni, kif jidher mir-ritratti preżentati mill-Awtorita’, l-iżvilupp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kien kompletament magħluq għall-estern (water-tight), kien għad fadal biss xi xogħlijiet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interni. Liema xogħlijiet ngħid li għadom għaddejjin sal-lum.</w:t>
      </w:r>
    </w:p>
    <w:p w14:paraId="14419EDD" w14:textId="28A409AB" w:rsidR="00E15A2D" w:rsidRPr="00E15A2D" w:rsidRDefault="00E15A2D" w:rsidP="00E15A2D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Ngħid illi jien kelli diżgwit mal-uffiċċjal tal-Awtorita’ meta dan ċempilli u dan peress li jien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insistejt miegħu li l-post kien ilu magħluq (sealed) għall-estern sa minn Novembru 2023.</w:t>
      </w:r>
    </w:p>
    <w:p w14:paraId="6B9C9C38" w14:textId="7BD53D35" w:rsidR="00E15A2D" w:rsidRPr="00E15A2D" w:rsidRDefault="00E15A2D" w:rsidP="00E15A2D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Niftakar li l-uffiċċjal semma l-kwistjoni li l-polza kienet skadiet pero jien argumentajt li din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il-polza kienet meħtieġa sa meta l-propjeta ġiet reża water-tight. L-uffiċċjal ma qabilx miegħi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u qalli li se joħroġ il-penali skont id-direzzjonijiet li kellu.</w:t>
      </w:r>
    </w:p>
    <w:p w14:paraId="2E10CFF2" w14:textId="21E91B89" w:rsidR="00890565" w:rsidRDefault="00E15A2D" w:rsidP="00E15A2D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3B1B3A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>Nikkonferma li ċ-ċertifikat tat-tlestija, kif semmejt qabel, ma ġiex preżentat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peress illi jien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naħdem li nippreżentah biss wara li l-post jiġi finished anke biex b’hekk nevita kwistjonijiet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Pr="00E15A2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bħal per eżempju, jekk ikun meħtieġ, minor amendments.</w:t>
      </w:r>
      <w:r w:rsidR="0089056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="003B1B3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(enfazi mizjuda)</w:t>
      </w:r>
    </w:p>
    <w:p w14:paraId="56064849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A0FFC66" w14:textId="4A20C9F9" w:rsidR="00890565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t-Tribunal anke kif hawn kompost diga` kellu l-opportunita` li jiddeciedi kazijiet simili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fejn jigi sollevat l-istess argument tat-tlestija tax-xogholijiet</w:t>
      </w:r>
      <w:r w:rsidR="00E7419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bhala gustifikazzjoni ghan-nuqqas ta’ tigdid tal-assikurazzjoni mehtiega skont il-ligi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6252B3C3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9C73076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f’tali rigward ghandu jigi nutat li r-reg (6) (1) u (2) tal-S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623.06 kienu jipprovdi kjarament is-segwenti:</w:t>
      </w:r>
    </w:p>
    <w:p w14:paraId="099AD292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38CEB41" w14:textId="77777777" w:rsidR="00890565" w:rsidRPr="001462E6" w:rsidRDefault="00890565" w:rsidP="00890565">
      <w:pPr>
        <w:numPr>
          <w:ilvl w:val="0"/>
          <w:numId w:val="2"/>
        </w:numPr>
        <w:spacing w:after="0" w:line="360" w:lineRule="auto"/>
        <w:ind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L-iżviluppatur għandu jiżgura li xogħlijiet tad-demolizzjoni, skavar jew kostruzzjoni li jaqgħu taħt id-dispożizzjonijiet ta’ dawn ir-regolamenti għandhom ikunu assigurati b’mod adatt u adegwat sabiex ikopru kull ħsara waħdanija jew rikorrenti kkaġunata lil proprjetà ta’ terzi persuni, diżabilità lil persuni jew mewt li tirriżulta mix-xogħolijiet jew attività ta’ kostruzzjoni mwettqa mill-iżviluppatur u l-kuntratturi li jkunu qegħdin jaħdmu fuq is-sit: </w:t>
      </w:r>
    </w:p>
    <w:p w14:paraId="2029E9A4" w14:textId="77777777" w:rsidR="00890565" w:rsidRPr="001462E6" w:rsidRDefault="00890565" w:rsidP="00890565">
      <w:pPr>
        <w:spacing w:after="0" w:line="360" w:lineRule="auto"/>
        <w:ind w:left="999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Iżda l-kopertura tal-assigurazzjoni m’għandhiex tkun inqas minn seba’ mija u ħamsin elf euro (€750,000) </w:t>
      </w:r>
      <w:r w:rsidRPr="001462E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>u għandha tibqa’ tiġi mġedda sa dak iż-żmien meta kull xogħol ta’ demolizzjoni, skavar jew kostruzzjoni jiġu ċertifikati bħala kompluti mill-perit tal-proġett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: </w:t>
      </w:r>
    </w:p>
    <w:p w14:paraId="02F507EE" w14:textId="77777777" w:rsidR="00890565" w:rsidRPr="001462E6" w:rsidRDefault="00890565" w:rsidP="00890565">
      <w:pPr>
        <w:spacing w:after="0" w:line="360" w:lineRule="auto"/>
        <w:ind w:left="999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Iżda l-iżviluppatur għandu jagħmel stima xierqa u adegwata tar-riskji involuti u f’każ li l-valur imsemmi ta’ seba’ mija u ħamsin elf euro (€750,000) mhuwiex 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lastRenderedPageBreak/>
        <w:t xml:space="preserve">meqjus suffiċjenti, l-iżviluppatur għandu jassigura li tali kopertura tiżdied debitament. </w:t>
      </w:r>
    </w:p>
    <w:p w14:paraId="0D3DF6A7" w14:textId="77777777" w:rsidR="00890565" w:rsidRPr="001462E6" w:rsidRDefault="00890565" w:rsidP="00890565">
      <w:pPr>
        <w:spacing w:after="0" w:line="360" w:lineRule="auto"/>
        <w:ind w:left="993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>(2) L-iżviluppatur għandu jissottometti lid-Direttur kopja tal-kopertura ta’ assigurazzjoni, skont is-subregolament (1), flimkien ma’ ittra mill-assiguratur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: </w:t>
      </w:r>
    </w:p>
    <w:p w14:paraId="1D2C1933" w14:textId="77777777" w:rsidR="00890565" w:rsidRPr="001462E6" w:rsidRDefault="00890565" w:rsidP="00890565">
      <w:pPr>
        <w:spacing w:after="0" w:line="360" w:lineRule="auto"/>
        <w:ind w:left="1134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(a) li tikkonferma li x-xogħlijiet huma adegwatament koperti minn polza tal-assigurazzjoni; u </w:t>
      </w:r>
    </w:p>
    <w:p w14:paraId="3FCF6A4C" w14:textId="77777777" w:rsidR="00890565" w:rsidRPr="001462E6" w:rsidRDefault="00890565" w:rsidP="00890565">
      <w:pPr>
        <w:spacing w:after="0" w:line="360" w:lineRule="auto"/>
        <w:ind w:left="1134" w:right="521" w:hanging="6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(b) tiddikjara x’inhu l-valur tal-eċċess tal-polza tal-assigurazzjoni relattiva. Il-kopja tal-assigurazzjoni u d-dikjarazzjoni mill-assiguratur rigward il-kopertura tal-assigurazzjoni u l-ammont tal-eċċess għandhom jiġu sottomessi lid-Direttur mad-dikjarazzjoni tal-metodu.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(enfazi mizjuda)</w:t>
      </w:r>
    </w:p>
    <w:p w14:paraId="132DB9B8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C3A8A61" w14:textId="75D63871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Tali disposizzjonijiet illum jinsabu revokati permezz tal-AL 37 tal-2024 (li dahal fis-sehh fis-27 ta’ Frar, 2024) b’dana illi gew sostitwiti b’obbligi ta’ assikurazzjoni kif imfisser fl-AL 38 tal-2024.</w:t>
      </w:r>
      <w:r w:rsidR="00B21C4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Dawn id-disposizzjonijiet huma wkoll applikabbli ghall-kaz in ezami in </w:t>
      </w:r>
      <w:r w:rsidR="00306BE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kwantu </w:t>
      </w:r>
      <w:r w:rsidR="00A10CC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dahlu fis-sehh </w:t>
      </w:r>
      <w:r w:rsidR="00E3549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kontestwalment ma</w:t>
      </w:r>
      <w:r w:rsidR="00D95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r-revoka tad-disposizzjonijiet surreferiti</w:t>
      </w:r>
      <w:r w:rsidR="00B21C4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Is-segwenti subregolamenti tal-istess Regolament (6) kienu u ghadhom jipprovdu wkoll:</w:t>
      </w:r>
    </w:p>
    <w:p w14:paraId="4CDB9077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E420E48" w14:textId="77777777" w:rsidR="00890565" w:rsidRPr="001462E6" w:rsidRDefault="00890565" w:rsidP="00890565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(6) Meta jitlesta l-proġett, l-iżviluppatur għandu fi żmien ġimgħatejn (2), jissottometti </w:t>
      </w:r>
      <w:r w:rsidRPr="001462E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>ċertifikazzjoni maħruġa mill-perit tal-proġett li x-xogħlijiet tlestew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. Għal fini ta’ dan is-subregolament it-tlestija ta’ proġett tfisser it-tlestija tax-xogħlijiet strutturali kollha u xogħlijiet oħra inklużi s-saqaf, kontrabejt, terrazzini u btieħi, l-għeluq ta’ aperturi u x-xogħlijiet oħra li jagħmlu l-bini ssiġġillat kontra d-dħul ta’ ilma. </w:t>
      </w:r>
    </w:p>
    <w:p w14:paraId="672AACF5" w14:textId="77777777" w:rsidR="00890565" w:rsidRPr="001462E6" w:rsidRDefault="00890565" w:rsidP="00890565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(7) Id-Direttur għandu, hekk kif jirċievi ċ-ċertifikazzjoni mill- perit tal-proġett, imsemmi fis-subregolament (6), minnufih iqiegħed fuq websajt li jippreskrivi d-Direttur, avviż li jindika d-data tan-notifikazzjoni tat-tlestija tal-proġett. Il-perit tal-proġett għandu wkoll fi żmien ġimgħatejn (2), jinnotifika lis-sidien u l-okkupant kollha ta’ dawk il-proprjetajiet, li għalihom kien ġie sottomess rapport dwar il-kondizzjoni mill-perit tal-iżviluppatur, bid-dettalji ta’ tali ċertifikazzjoni li tirrigwarda t-tlestija tal-proġett.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(enfazi mizjuda)</w:t>
      </w:r>
    </w:p>
    <w:p w14:paraId="6B3A13CF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E16E01D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Kif jinsab diversi drabi ribadit anke mit-Tribunal odjern u kif ukoll prezentement kompost,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huwa c-certifikat tat-tlestija tax-xogholijiet mahrug mill-perit li jikkonferma t-tlestija tax-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 xml:space="preserve">xogholijiet u li allura jindika t-terminazzjoni tal-obbligu tal-assikurazzjoni, dana kif imfisser kemm taht ir-Reg 623.06 (qabel l-emenda tal-AL 37 tal-2024) u wkoll, illum permezz tal-AL 38 tal-2024 fejn terga ssir referenza ghall-istess certifikat ta’ tlestija tax-xogholijiet fir-Regolament (6) tal-AL 38 tal-2024. </w:t>
      </w:r>
    </w:p>
    <w:p w14:paraId="3EA09260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11C3E8C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jirrizulta kjarament li l-intenzjoni tal-legizlatur kienet u ghadha proprju dik illi jorbot il-htiega tal-kopertura assigurattiva u l-garanziji kollha mehtiega skont il-ligi mac-certifikat ta’ tlestija tax-xogholijiet prezentat mill-perit (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completion certificate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) u allura kull agir iehor, inkluz allura i</w:t>
      </w:r>
      <w:r w:rsid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t-tlestija effettiva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tax-xoghol ma jistax iservi bl-ebda mod sabiex igib fi tmiemu jew imqar jissospendi l-obbligu legali ghall-hrug t’assikurazzjoni u z-zamma fis-sehh tal-istess, appuntu, sakemm ma jinharigx ukoll u jigi prezentat ic-certifikat ta’ tlestija mill-perit. </w:t>
      </w:r>
    </w:p>
    <w:p w14:paraId="23985A40" w14:textId="77777777" w:rsidR="00890565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6CB177A" w14:textId="6C2DD6ED" w:rsidR="00942313" w:rsidRPr="001462E6" w:rsidRDefault="00890565" w:rsidP="00942313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f’dan ir-rigward </w:t>
      </w:r>
      <w:r w:rsidR="00030EB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il-Perit Camilleri ma jikkontestax c-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certifikat ta’ tlestija ta’ xogholijiet ma kienx gie prezentat</w:t>
      </w:r>
      <w:r w:rsidR="0094231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ghalkemm jikkontendi li x-xoghol ta’ kostruzzjoni kien kollu lest qabel iz-zmien </w:t>
      </w:r>
      <w:r w:rsidR="005617B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indikat fid-decizjoni. </w:t>
      </w:r>
    </w:p>
    <w:p w14:paraId="4C4F539F" w14:textId="77777777" w:rsidR="00890565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3CC26E2" w14:textId="77777777" w:rsidR="00DA7598" w:rsidRDefault="009B383D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Min-naha tieghu l-ufficjal Mifsu</w:t>
      </w:r>
      <w:r w:rsidR="005617B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fisser li: </w:t>
      </w:r>
    </w:p>
    <w:p w14:paraId="490150D5" w14:textId="77777777" w:rsidR="00DA7598" w:rsidRDefault="00DA7598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A47CF49" w14:textId="083BD575" w:rsidR="00890565" w:rsidRDefault="00DA7598" w:rsidP="009E1EB3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9E1EB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Xogħlijiet fuq il-post ma sibtx għaddejjin. Ġewwa ma dħaltx għax kien magħluq u ħadt ir-ritratti tal-post minn barra.</w:t>
      </w:r>
      <w:r w:rsidRPr="009E1EB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(…) </w:t>
      </w:r>
      <w:r w:rsidR="009E1EB3" w:rsidRPr="009E1EB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Ngħid illi fit-18 ta’ Novembru, 2024 jirriżulta illi fuq il-portal ittella’ ċ-ċertifikat tat-tlestija</w:t>
      </w:r>
      <w:r w:rsidR="009E1EB3" w:rsidRPr="009E1EB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="009E1EB3" w:rsidRPr="009E1EB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tax-xogħlijiet imma xorta waħda l-insurance baqgħet ma ġietx imtella’</w:t>
      </w:r>
      <w:r w:rsidR="0089056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4FE7D2CC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B8ECD8E" w14:textId="218BBFAA" w:rsidR="009B383D" w:rsidRPr="009B383D" w:rsidRDefault="00890565" w:rsidP="009B383D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Jikkonsegwi minn dan li, legalment, l-appellant kien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tenut li jzomm fis-sehh il-garanziji legali mehtiega minnu mill-bidu tax-xogholijiet sad-data tas-sottomissjoni ta’ tali certifikat ta’ tlestija ta’ xogholijiet, inkluz allura anke ghaz-zmien li fih is-sit kien </w:t>
      </w:r>
      <w:r w:rsid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lest minn kull xoghol (imma l-Awtorita` mhux debitament infurmata b’dan tramite s-sottomissjoni, mehtiega mil-ligi, tac-certifikat ta’ tlestija mill-Perit). Madanakollu dan it-Tribunal, ukoll kif kompost, diga` kellu l-okkazzjoni li jikkunsidra kazijiet bhal dan fejn l-ommissjoni li twassal ghall-hrug tal-penali ma tkunx wahda volontarja</w:t>
      </w:r>
      <w:r w:rsidR="0093337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tal-appellant</w:t>
      </w:r>
      <w:r w:rsid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Fil-kaz odjern ma gie bl-ebda kontestat li x-xogholijiet kienu effettivament t</w:t>
      </w:r>
      <w:r w:rsidR="0093337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</w:t>
      </w:r>
      <w:r w:rsid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estew f’Ottubru, 2023 kif ikkonfermat mill-Perit Camilleri tramite x-xhieda tieghu. Ir-ritratti ezebiti mill-Awtorita` stess juru fond maghluq u ssiggillat bl-aperturi</w:t>
      </w:r>
      <w:r w:rsidR="00DB5E8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l-ufficjal taghha jiddikjara li sab </w:t>
      </w:r>
      <w:r w:rsidR="0060649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is-sit maghluq</w:t>
      </w:r>
      <w:r w:rsid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Ma tressqet ebda prova li wara t-tlestija tax-xoghol sehh xoghol iehor jew li kien hemm xi claim minn terzi persuni li ghalhekk gew </w:t>
      </w:r>
      <w:r w:rsid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 xml:space="preserve">pregudikati min-nuqqas ta’ polza assikurattiva anke wara t-tlestija tax-xoghol. </w:t>
      </w:r>
      <w:r w:rsidR="009B383D"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Kif jinsab diga` diversi drabi deciz, il-penali ghandha tigi temperata fejn jirrizulta li n-nuqqas huwa sforz zball genwin (f’dan is-sens sentenza moghtija mill-Onor. Qorti tal-Appell (Inferjuri) fil-kawza fl-ismijiet </w:t>
      </w:r>
      <w:r w:rsidR="009B383D" w:rsidRPr="009B383D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Johanna Ganado v. Awtorita` tal-Bini u Kostruzzjoni</w:t>
      </w:r>
      <w:r w:rsidR="009B383D"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deciza fid-19 ta’ Gunju, 2024 fejn il-penali giet ridotta ghas-somma ta’ mija u hamsin euro (€150) </w:t>
      </w:r>
      <w:r w:rsid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f’kaz fejn </w:t>
      </w:r>
      <w:r w:rsidR="009B383D"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xogholijiet kienu bdew minghajr approvazzjoni tal-Awtorita`). </w:t>
      </w:r>
    </w:p>
    <w:p w14:paraId="00707437" w14:textId="77777777" w:rsidR="009B383D" w:rsidRPr="009B383D" w:rsidRDefault="009B383D" w:rsidP="009B383D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5271B39" w14:textId="2C136B3F" w:rsidR="00890565" w:rsidRPr="001462E6" w:rsidRDefault="009B383D" w:rsidP="009B383D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Fic-cirkostanzi, it-Tribunal isib li</w:t>
      </w:r>
      <w:r w:rsidR="00BF144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l-Awtorita` imponiet multa </w:t>
      </w:r>
      <w:r w:rsidR="00C200D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relattivament izghar minn dik solitament imposta f’tali kazijiet pero` jhoss li</w:t>
      </w:r>
      <w:r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jkun opportun li f’dan il-kaz ukoll il-penali tigi ridotta, bhal fil-kaz surreferit, ghas-somma ta’ mija u hamsin euro (€150).</w:t>
      </w:r>
    </w:p>
    <w:p w14:paraId="784C5137" w14:textId="77777777" w:rsidR="00890565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2D4ABEF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Decide</w:t>
      </w:r>
    </w:p>
    <w:p w14:paraId="53D4BA87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304AA8E" w14:textId="635B34DD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Għaldaqstant it-Tribunal, in vista tar-raġunijiet imsemmija hawn fuq qiegħed ji</w:t>
      </w:r>
      <w:r w:rsidR="009B3E4A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lqa’ l-appell sakemm kompatibbli mas-surreferit u kwindi filwaqt li jirriduci l-penali amministrattiva ghas-somma ta’ mija u hamsin euro (€150)</w:t>
      </w:r>
      <w:r w:rsidR="005E6F8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qieghed </w:t>
      </w:r>
      <w:r w:rsidR="00F3288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ghall-bqija jikkonferma d-decizjoni appellata</w:t>
      </w:r>
      <w:r w:rsidR="009B3E4A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. </w:t>
      </w:r>
    </w:p>
    <w:p w14:paraId="050FD771" w14:textId="77777777" w:rsidR="00890565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BC8B2F6" w14:textId="77777777" w:rsidR="009B3E4A" w:rsidRPr="001462E6" w:rsidRDefault="009B3E4A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6D8667F3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584EB449" w14:textId="77777777" w:rsidR="00890565" w:rsidRPr="001462E6" w:rsidRDefault="00890565" w:rsidP="0089056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Dr Philip M. Magri </w:t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Perit Robert </w:t>
      </w:r>
      <w:proofErr w:type="spellStart"/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Sersero</w:t>
      </w:r>
      <w:proofErr w:type="spellEnd"/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Ing. Anthony Camilleri </w:t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5E673AA5" w14:textId="77777777" w:rsidR="00890565" w:rsidRPr="001462E6" w:rsidRDefault="00890565" w:rsidP="00890565">
      <w:pPr>
        <w:spacing w:after="0" w:line="360" w:lineRule="auto"/>
        <w:jc w:val="both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Chairperson </w:t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941BBE3" w14:textId="77777777" w:rsidR="00890565" w:rsidRDefault="00890565" w:rsidP="00890565"/>
    <w:p w14:paraId="29D1B52E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04F22"/>
    <w:multiLevelType w:val="hybridMultilevel"/>
    <w:tmpl w:val="7252549A"/>
    <w:lvl w:ilvl="0" w:tplc="26F29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1"/>
  </w:num>
  <w:num w:numId="2" w16cid:durableId="1925912059">
    <w:abstractNumId w:val="2"/>
  </w:num>
  <w:num w:numId="3" w16cid:durableId="181621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65"/>
    <w:rsid w:val="00030EBE"/>
    <w:rsid w:val="0013024D"/>
    <w:rsid w:val="001307FF"/>
    <w:rsid w:val="002263AE"/>
    <w:rsid w:val="00275FA3"/>
    <w:rsid w:val="002A5701"/>
    <w:rsid w:val="00306BE4"/>
    <w:rsid w:val="003633FD"/>
    <w:rsid w:val="003B1B3A"/>
    <w:rsid w:val="003F0998"/>
    <w:rsid w:val="00400FC2"/>
    <w:rsid w:val="004579F6"/>
    <w:rsid w:val="004A17EF"/>
    <w:rsid w:val="005617BE"/>
    <w:rsid w:val="005B2762"/>
    <w:rsid w:val="005E6F8E"/>
    <w:rsid w:val="0060649E"/>
    <w:rsid w:val="00890565"/>
    <w:rsid w:val="008B6A7E"/>
    <w:rsid w:val="00933374"/>
    <w:rsid w:val="00942313"/>
    <w:rsid w:val="00960575"/>
    <w:rsid w:val="009B383D"/>
    <w:rsid w:val="009B3E4A"/>
    <w:rsid w:val="009E1EB3"/>
    <w:rsid w:val="00A10CC2"/>
    <w:rsid w:val="00B21C48"/>
    <w:rsid w:val="00B70B50"/>
    <w:rsid w:val="00BF144C"/>
    <w:rsid w:val="00C200DA"/>
    <w:rsid w:val="00D957AD"/>
    <w:rsid w:val="00DA7598"/>
    <w:rsid w:val="00DB5E80"/>
    <w:rsid w:val="00DE1FE4"/>
    <w:rsid w:val="00DE6124"/>
    <w:rsid w:val="00E15A2D"/>
    <w:rsid w:val="00E35492"/>
    <w:rsid w:val="00E45B3B"/>
    <w:rsid w:val="00E72E4C"/>
    <w:rsid w:val="00E74190"/>
    <w:rsid w:val="00E75F02"/>
    <w:rsid w:val="00E94871"/>
    <w:rsid w:val="00F32889"/>
    <w:rsid w:val="00F663D5"/>
    <w:rsid w:val="00FA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CBA3"/>
  <w15:chartTrackingRefBased/>
  <w15:docId w15:val="{613BD862-6B36-4E39-81A9-53BB599D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5"/>
  </w:style>
  <w:style w:type="paragraph" w:styleId="Heading1">
    <w:name w:val="heading 1"/>
    <w:basedOn w:val="Normal"/>
    <w:next w:val="Normal"/>
    <w:link w:val="Heading1Char"/>
    <w:uiPriority w:val="9"/>
    <w:qFormat/>
    <w:rsid w:val="0089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35</cp:revision>
  <dcterms:created xsi:type="dcterms:W3CDTF">2025-02-08T15:45:00Z</dcterms:created>
  <dcterms:modified xsi:type="dcterms:W3CDTF">2025-02-11T15:00:00Z</dcterms:modified>
</cp:coreProperties>
</file>