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65C4" w14:textId="77777777" w:rsidR="007B7F5B" w:rsidRPr="003A58E1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0FF4F369" w14:textId="77777777" w:rsidR="007B7F5B" w:rsidRPr="003A58E1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32AC981" w14:textId="77777777" w:rsidR="007B7F5B" w:rsidRPr="003A58E1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5B8122D8" w14:textId="77777777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17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Lulju,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04228F2A" w14:textId="77777777" w:rsidR="007B7F5B" w:rsidRPr="005A3805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3CDAF7CE" w14:textId="77777777" w:rsidR="007B7F5B" w:rsidRPr="005A3805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3761607F" w14:textId="3683C9A8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 w:rsidR="00803D40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37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 w:rsidR="00783DC6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3</w:t>
      </w:r>
    </w:p>
    <w:p w14:paraId="2DBFA6A1" w14:textId="77777777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C6834B3" w14:textId="77777777" w:rsidR="007B7F5B" w:rsidRPr="009B6B32" w:rsidRDefault="007B7F5B" w:rsidP="007B7F5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9B6B32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34BA7212" w14:textId="77777777" w:rsidR="007B7F5B" w:rsidRPr="009B6B32" w:rsidRDefault="007B7F5B" w:rsidP="007B7F5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6FB6FB78" w14:textId="77777777" w:rsidR="007B7F5B" w:rsidRDefault="007B7F5B" w:rsidP="007B7F5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9B6B32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59DA301D" w14:textId="77777777" w:rsidR="007B7F5B" w:rsidRPr="001D2A79" w:rsidRDefault="007B7F5B" w:rsidP="007B7F5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2274BCC0" w14:textId="77777777" w:rsidR="007B7F5B" w:rsidRPr="001D2A79" w:rsidRDefault="007B7F5B" w:rsidP="007B7F5B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7379E105" w14:textId="77777777" w:rsidR="007B7F5B" w:rsidRPr="009B6B32" w:rsidRDefault="007B7F5B" w:rsidP="007B7F5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25BA83C4" w14:textId="77777777" w:rsidR="007B7F5B" w:rsidRPr="00F9594A" w:rsidRDefault="007B7F5B" w:rsidP="007B7F5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7F5DAEEC" w14:textId="77777777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80C80D4" w14:textId="77777777" w:rsidR="007B7F5B" w:rsidRPr="00F9594A" w:rsidRDefault="00803D40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Matthew Zerafa a nom tal-Awtorita` tad-Djar</w:t>
      </w:r>
    </w:p>
    <w:p w14:paraId="22B730D7" w14:textId="77777777" w:rsidR="007B7F5B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8D96A31" w14:textId="77777777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77CBBB94" w14:textId="77777777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DE81E8A" w14:textId="77777777" w:rsidR="007B7F5B" w:rsidRPr="00F9594A" w:rsidRDefault="007B7F5B" w:rsidP="007B7F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2CE8850D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F45134B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480220B4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4AD67FE" w14:textId="77777777" w:rsidR="007B7F5B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rikors datat 19 t’Awwissu, 2023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fejn l-appellanti ikkontesta d-decizjoni tal-Awtorita` intimata datata 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7 ta’ Lulju, 2023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fejn permezz taghha l-Awtorita`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intimata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imponiet penali amministrattiva fl-ammont ta’ 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hames mitt euro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(€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500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) 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lil Matthew Zerafa 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u dana 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in vista ta’ nuqqas ta’ tindif immedjat, hasil jew tnehhija ta’ trab mit-triq bi ksur tal-Legislazzjoni Sussidarja 623.08</w:t>
      </w:r>
      <w:r w:rsidR="00803D4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</w:p>
    <w:p w14:paraId="5B7B4381" w14:textId="77777777" w:rsidR="007B7F5B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2D9899A" w14:textId="77777777" w:rsidR="007B7F5B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permezz tal-appell tieghu l-appellanti ikkontenda s-segwenti: </w:t>
      </w:r>
    </w:p>
    <w:p w14:paraId="0E809557" w14:textId="77777777" w:rsidR="007B7F5B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5EDED83" w14:textId="77777777" w:rsidR="00803D40" w:rsidRPr="00803D40" w:rsidRDefault="00803D40" w:rsidP="007B7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>Ma hemm ebda prova li d-debris imsemmi fit-tahrika kien gej minn xoghol kommisjonat mill-Awtorita` tad-</w:t>
      </w:r>
      <w:r w:rsidR="00C738D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D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jar</w:t>
      </w:r>
      <w:r w:rsidR="00C738D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 Kien hemm kuntrattur iehor li kien qed jahdem fuq bicca xoghol ohra differenti – tant li kellu skip tieghu fil-vicin, ghalhekk ma jistax jinghad li jekk instab xi hmieg dan kien gaj mill-progett tal-Awtorita` tad-Djar</w:t>
      </w:r>
    </w:p>
    <w:p w14:paraId="43BDC2A9" w14:textId="77777777" w:rsidR="00803D40" w:rsidRPr="00803D40" w:rsidRDefault="00803D40" w:rsidP="007B7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Illi ghalkemm bhala Ceo Matthew Zerafa jirrapprezenta lill-Awtorita` tad-Djar, ma jistax ghal tahrika bhal din jirrisponi huwa personalment</w:t>
      </w:r>
    </w:p>
    <w:p w14:paraId="61E1A1D6" w14:textId="77777777" w:rsidR="00803D40" w:rsidRPr="00803D40" w:rsidRDefault="00803D40" w:rsidP="007B7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il-kuntrattur tal-progett jirrileva li x-xoghol tal-Awtorita tad-Djar sar f’bieb numru 18 u mhux 17 bhalma jidher fit-tahrika. </w:t>
      </w:r>
    </w:p>
    <w:p w14:paraId="280A83C8" w14:textId="77777777" w:rsidR="00C83372" w:rsidRDefault="00803D40" w:rsidP="00C73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l-kuntrattur </w:t>
      </w:r>
      <w:r w:rsidR="00C738D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li kien qed jiehu hsieb il-progett rama l-iscaffolding biex barra li kien hemm l-ilqugh il-materjal li beda jaqa’ beda jigi fuq is-shutter. Intant jikkonferma ukoll li l-bankina kienet tinkines kuljum.</w:t>
      </w:r>
    </w:p>
    <w:p w14:paraId="366E5EDB" w14:textId="77777777" w:rsidR="007B7F5B" w:rsidRPr="00F9594A" w:rsidRDefault="00C738D7" w:rsidP="00C83372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4339D12C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1C1A681E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C19064A" w14:textId="77777777" w:rsidR="007B7F5B" w:rsidRPr="005A3805" w:rsidRDefault="007B7F5B" w:rsidP="007B7F5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271311FC" w14:textId="77777777" w:rsidR="00C738D7" w:rsidRDefault="00C738D7" w:rsidP="007B7F5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preliminarjament li skont il-ligi sussidjarja 623.08 huwa l-maniger tas-sit li jiehu hsieb li fi kliem semplici, tigi rispettata l-ligi kwindi la darba s-Sur Zerafa huwa indikat bhaa tali l-obbligazzjoni tinkombi fuqu. </w:t>
      </w:r>
    </w:p>
    <w:p w14:paraId="21A5C6DE" w14:textId="77777777" w:rsidR="00C738D7" w:rsidRDefault="00C738D7" w:rsidP="007B7F5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durante t-trattazzjoni tal-appell, r-rapprezentanti tal-Awtorita` appellata ser jkunu qeghdin jispjegaw f’iktar dettall il-fatti fejn jidher car li kien hemm l-ksur. </w:t>
      </w:r>
    </w:p>
    <w:p w14:paraId="6FCAEFB6" w14:textId="77777777" w:rsidR="007B7F5B" w:rsidRPr="00964651" w:rsidRDefault="007B7F5B" w:rsidP="007B7F5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</w:t>
      </w: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575B1ABE" w14:textId="77777777" w:rsidR="007B7F5B" w:rsidRPr="003A58E1" w:rsidRDefault="007B7F5B" w:rsidP="007B7F5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14:paraId="5D1DCE27" w14:textId="77777777" w:rsidR="007B7F5B" w:rsidRDefault="007B7F5B" w:rsidP="007B7F5B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B7A93EB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88991D7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20AC9510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7DF43E2" w14:textId="77777777" w:rsidR="00C738D7" w:rsidRDefault="00C738D7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l-verbal tas-seduta datata 6 ta’ Settembru fejn ic-Chariman fit-Tribunal kif hemmhekk kompost irrikuza ruhu u assenja l-appell lit-Tribunal li sa dak iz-zmien ma kienx ghadu gie diversament kompost. </w:t>
      </w:r>
    </w:p>
    <w:p w14:paraId="6B3BEA00" w14:textId="77777777" w:rsidR="00C738D7" w:rsidRDefault="00C738D7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48CE4FA" w14:textId="77777777" w:rsidR="00C738D7" w:rsidRDefault="007B7F5B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</w:t>
      </w:r>
      <w:r w:rsidR="00C738D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l-perit Alessandra Fiott waqt is-seduta tal-5 ta’ Gunju, 2024. </w:t>
      </w:r>
    </w:p>
    <w:p w14:paraId="5C394913" w14:textId="77777777" w:rsidR="00C738D7" w:rsidRDefault="00C738D7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CB53A4B" w14:textId="77777777" w:rsidR="007B7F5B" w:rsidRDefault="00C738D7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ta’ Andrew Briffa u ta’ Sean Mizzi waqt is-seduta tad-9 ta’ Lulju, 2024.</w:t>
      </w:r>
    </w:p>
    <w:p w14:paraId="6F8A014C" w14:textId="77777777" w:rsidR="00B04B2F" w:rsidRDefault="00B04B2F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C60A757" w14:textId="77777777" w:rsidR="007B7F5B" w:rsidRPr="00F9594A" w:rsidRDefault="007B7F5B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d-dokumentazzjoni kollha ezebita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43006948" w14:textId="77777777" w:rsidR="007B7F5B" w:rsidRDefault="007B7F5B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1D3BD3C" w14:textId="77777777" w:rsidR="007B7F5B" w:rsidRDefault="007B7F5B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 tas-sedut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AF35A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9 ta’ Lulju,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2024 fejn, fl-istess seduta, gie dikjarat li l-partijiet m’ghandhomx aktar provi x’jipproducu u l-appell thalla ghas-sentenza ghall-lum. </w:t>
      </w:r>
    </w:p>
    <w:p w14:paraId="330F649D" w14:textId="77777777" w:rsidR="007B7F5B" w:rsidRDefault="007B7F5B" w:rsidP="007B7F5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093AF41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6CB747BF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E486365" w14:textId="77777777" w:rsidR="00AF35A1" w:rsidRDefault="007B7F5B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F5B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AF35A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t-Tribunal ser jindirizza fl-ewwel lok l-aggravju preliminari koncernanti l-fatt li d-decizjoni appellata inharget fil-konfront ta’ Matthew Zerafa. F’tali rigward l-Awtorita` tikkontendi li Matthew Zerafa, in kwantu maniger tas-sit, huwa ritenut responsabbli skont il-ligi sussidjarja 623.08. </w:t>
      </w:r>
    </w:p>
    <w:p w14:paraId="4A1A0104" w14:textId="77777777" w:rsidR="00AF35A1" w:rsidRDefault="00AF35A1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2A5E2CC" w14:textId="77777777" w:rsidR="00AF35A1" w:rsidRDefault="00AF35A1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fil-fatt skont il-Legislazzjoni Sussidjarja 623.08: </w:t>
      </w:r>
    </w:p>
    <w:p w14:paraId="10FA9EFA" w14:textId="77777777" w:rsidR="00AF35A1" w:rsidRDefault="00AF35A1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9B1A1C0" w14:textId="77777777" w:rsidR="00AF35A1" w:rsidRPr="00C83372" w:rsidRDefault="00AF35A1" w:rsidP="00C8337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C8337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"manager tas-sit" tfisser persuna li twettaq id-dmir jew dmirijiet skont dawn ir-regolamenti. Tali persuna għandha tiġi nominata minn u tkun responsabbli għan-nom tas-sid sabiex tiżgura l-implimentazzjoni korretta ta’ dawn ir-regolamenti. Il-manager tas-sit appuntat jista’ jkun wieħed (1) minn dawn li ġejjin: </w:t>
      </w:r>
    </w:p>
    <w:p w14:paraId="2E974726" w14:textId="77777777" w:rsidR="00AF35A1" w:rsidRPr="00C83372" w:rsidRDefault="00AF35A1" w:rsidP="00C8337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C8337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(a)  is-sid innifsu;</w:t>
      </w:r>
    </w:p>
    <w:p w14:paraId="7C915524" w14:textId="77777777" w:rsidR="00AF35A1" w:rsidRPr="00C83372" w:rsidRDefault="00AF35A1" w:rsidP="00C8337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C8337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(b)  is-superviżur  tal-proġett  kif  imfisser  fir-Regolamenti dwar il-Post tax-Xogħol (Bżonnijiet minimi ta’ Saħħa u Sigurtà tax-Xogħol f’Siti ta’ Kostruzzjoni);Kap. 390.</w:t>
      </w:r>
    </w:p>
    <w:p w14:paraId="6E7C4C33" w14:textId="77777777" w:rsidR="00AF35A1" w:rsidRPr="00C83372" w:rsidRDefault="00AF35A1" w:rsidP="00C8337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C8337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(ċ)   Perit kif definit fl-Att dwar il-Periti; jew</w:t>
      </w:r>
    </w:p>
    <w:p w14:paraId="31841FC3" w14:textId="77777777" w:rsidR="00AF35A1" w:rsidRDefault="00AF35A1" w:rsidP="00C83372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C8337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(d)   kwalunkwe persuna kompetenti oħra.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34C35096" w14:textId="77777777" w:rsidR="00AF35A1" w:rsidRDefault="00AF35A1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3F74EAD" w14:textId="77777777" w:rsidR="00C83372" w:rsidRDefault="00AF35A1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f’dan il-kaz ma giex pruvat li Zerafa ikopri 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r-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rwol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ta’ maniger tas-sit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fil-kwalita` tieghu persunali. </w:t>
      </w:r>
      <w:r w:rsidR="00C8337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Jinsab ammess madanakollu li huwa jokkupa l-kariga ta’ CEO tal-Awtorita` tad-Djar li kienet ikkummissjonat ix-xogholijiet fi proprjeta` tal-istess Awtorita`. Konsegwentement huwa car li Zerafa jista’ jigi biss indirizzat in kwantu jokkupa kariga rapprezentanttiva tas-sid tas-sit relattiv u mhux ukoll f’xi kwalita` tieghu personali. </w:t>
      </w:r>
    </w:p>
    <w:p w14:paraId="019227EE" w14:textId="77777777" w:rsidR="00C83372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F128A35" w14:textId="77777777" w:rsidR="00C83372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Ghalda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qs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tant it-Tribunal qieghed jilqa’ l-aggravju 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preliminari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surreferit u kwindi jhassar id-decizjoni tal-Awtorita` datata 7 t’Awwissu, 2023 sakemm din tinsab indirizzata fil-konfront tal-appellanti fil-kwalita` tieghu persunali. </w:t>
      </w:r>
    </w:p>
    <w:p w14:paraId="654D0EA9" w14:textId="77777777" w:rsidR="009B6B32" w:rsidRDefault="009B6B3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83854EA" w14:textId="77777777" w:rsidR="00C83372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fir-rigward tal-indirizz li fih kellha ssir l-ispezzjoni, xehed l-ufficjal inkarigat Sean Mizzi  li kkonferma li “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l-ispezzjoni kienet saret fi Triq San Tumas, il-Furjana. </w:t>
      </w:r>
      <w:r w:rsidRP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Lill-haddiema kellimthom u huwa qaluli li kienu jahdmu ma’ certu kumpanija bl-isem Escave Company Limited. </w:t>
      </w:r>
      <w:r w:rsidRP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Jien min-naha tieghi ghamilt kuntatt ma’ Escave Company Limited u dawn infurmawni li kienu qed jahdmu fuq inkarigu tal-Housing Authority.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141060" w:rsidRP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B04B2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uq mist</w:t>
      </w:r>
      <w:r w:rsidR="00B04B2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o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qsija tat-Tribunal nghid illi ma n</w:t>
      </w:r>
      <w:r w:rsidR="00B04B2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iftakarx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illi kien hemm persuni ohrajn qed jahdmu fuq is-sit pero` nikkonferma ili jiena kellimt lill-impjegati ta’ Escave Company Limited.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B155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Il-Perit Fiott ukoll ikkonfermat li xoghol kien qed isir fuq fond adjacenti ghal dak indikat fid-decizjoni u li l-fond li fih kien qed isir ix-xoghol huwa proprju proprjeta` tal-Awtorita` tad-Djar.</w:t>
      </w:r>
      <w:r w:rsidR="00C731F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Mistoqsija mit-Tribunal dwar ix-xoghol li kien qed isir fil-fond adjacenti hija qalet li meta accediet fil-fond tal-Awtorita` appellanti meta kienu qed jibdew ix-xogholijiet hemmhekk hija ma tatx kas ix-xoghol li seta’ kien qed iwettaq haddiehor f’sit iehor. </w:t>
      </w:r>
      <w:r w:rsidR="00B155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041E87F4" w14:textId="77777777" w:rsidR="00C83372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252412F" w14:textId="77777777" w:rsidR="00C83372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In kontro-ezami,</w:t>
      </w:r>
      <w:r w:rsidR="00B155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l-ufficja Mizzi,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mistoqsi biex ikun aktar preciz fir-rigward tas-sit illi fih kienu qed isir ix-xoghol l-istess xhud wiegeb: </w:t>
      </w:r>
    </w:p>
    <w:p w14:paraId="489B5BA0" w14:textId="77777777" w:rsidR="00141060" w:rsidRDefault="00141060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B16E1C5" w14:textId="77777777" w:rsidR="00C83372" w:rsidRDefault="00C83372" w:rsidP="009B6B32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Qed nigi mist</w:t>
      </w:r>
      <w:r w:rsid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o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qsi fejn kien qed isir dan ix-xoghol, f’liema indirizz u nghid illi ghadda z-zmien, ma niftakarx imma niftakar car li kien qed isir xoghol fis-sit li huwa f’kan</w:t>
      </w:r>
      <w:r w:rsidR="00B04B2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uniera u x-xoghol kien qed isir fis-sular ta’ fuq.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07DFF17A" w14:textId="77777777" w:rsidR="00C83372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53F7D8F" w14:textId="77777777" w:rsidR="00141060" w:rsidRDefault="00C83372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tali verzjoni hija kkonfermata mill-appell </w:t>
      </w:r>
      <w:r w:rsidR="00141060">
        <w:rPr>
          <w:rFonts w:ascii="Times New Roman" w:hAnsi="Times New Roman" w:cs="Times New Roman"/>
          <w:sz w:val="24"/>
          <w:szCs w:val="24"/>
          <w:u w:val="none"/>
          <w:lang w:val="it-IT"/>
        </w:rPr>
        <w:t>innifsu fejn fir-rikors relattiv jinsab dikjarat li “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x-xoghol kien qed isir minn Escave Co Ltd</w:t>
      </w:r>
      <w:r w:rsidR="0014106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salv dejjem li jigi kontestat li d-debris nutat fit-triq kien gej mix-xoghol imwettaq minn tali kumpanija. 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>H</w:t>
      </w:r>
      <w:r w:rsidR="00141060">
        <w:rPr>
          <w:rFonts w:ascii="Times New Roman" w:hAnsi="Times New Roman" w:cs="Times New Roman"/>
          <w:sz w:val="24"/>
          <w:szCs w:val="24"/>
          <w:u w:val="none"/>
          <w:lang w:val="it-IT"/>
        </w:rPr>
        <w:t>uwa l-istess kuntrattur Andrew Briffa li, fix-xhieda tieghu quddiem it-Tribunal “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spjega li hu kien gie inkarigat mill-Awtorita` tad-Djar sabiex jaqla’ gallariji tal-injam u jigi sostitwiti b’gallariji godda. Dan il-progett kellu jsir fl-indirizz 18 Triq San Tumas Floriana. Fuq mist</w:t>
      </w:r>
      <w:r w:rsidR="009B6B32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oq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sija tat-Tribunal nghid li fir-rigward tal-fond fl-istess triq bin-numru 17 jiena ma nghatajt l-ebda inkarigu ta’ xoghol u lanqas ma kellu ghalfejn nidhol go fih. Naf pero` li kien hemm kuntrattur iehor jidhol fuq il-post li jiena dan il-kuntrattur ma nafux</w:t>
      </w:r>
      <w:r w:rsidR="0014106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="00141060"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Qed nigi mistoqsi fejn hija d-dahla tal-post li kont qed nahdem fih u nghid li din kienet tinsab kantuniera mal-faccata li tidher fir-ritratt numru 4.</w:t>
      </w:r>
      <w:r w:rsidR="0014106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</w:p>
    <w:p w14:paraId="5FC09F2E" w14:textId="77777777" w:rsidR="00141060" w:rsidRDefault="00141060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BA78571" w14:textId="77777777" w:rsidR="00D4204E" w:rsidRDefault="00141060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Ghat-Tribunal dan kollu jindika li effettivament l-ghan tad-decizjoni appellata kien proprju dak li jindirizza nuqqas ravvizat mill-ufficjal tal</w:t>
      </w:r>
      <w:r w:rsidR="00895A97">
        <w:rPr>
          <w:rFonts w:ascii="Times New Roman" w:hAnsi="Times New Roman" w:cs="Times New Roman"/>
          <w:sz w:val="24"/>
          <w:szCs w:val="24"/>
          <w:u w:val="none"/>
          <w:lang w:val="it-IT"/>
        </w:rPr>
        <w:t>-Awtorita`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intimata</w:t>
      </w:r>
      <w:r w:rsidR="00895A9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fil-mod illi bih kienu qed isiru xogholijiet mill-kuntrattur imqabbad mill-Awtorita` tad-Djar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bi hmieg depost fit-triq</w:t>
      </w:r>
      <w:r w:rsidR="00895A97">
        <w:rPr>
          <w:rFonts w:ascii="Times New Roman" w:hAnsi="Times New Roman" w:cs="Times New Roman"/>
          <w:sz w:val="24"/>
          <w:szCs w:val="24"/>
          <w:u w:val="none"/>
          <w:lang w:val="it-IT"/>
        </w:rPr>
        <w:t>. L-ufficjal xehed li kkomunika mal-impjegati tal-Escave Limited dwar in-nuqqasijiet ravvizati minnu u mill-appell stess jirrizulta li din kienet proprju s-socjeta` inkarigata mill-Awtorita` tad-Djar biex twettaq xoghol fis-sit taghha. Perdipiu` id-deskrizzjoni ta’ xogholijiet li kienu qed isiru fil-k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>an</w:t>
      </w:r>
      <w:r w:rsidR="00895A97">
        <w:rPr>
          <w:rFonts w:ascii="Times New Roman" w:hAnsi="Times New Roman" w:cs="Times New Roman"/>
          <w:sz w:val="24"/>
          <w:szCs w:val="24"/>
          <w:u w:val="none"/>
          <w:lang w:val="it-IT"/>
        </w:rPr>
        <w:t>tuniera ta’ Triq San Tumas fl-ewwel sular jaqblu perfettament man-natura u l-post tax-xoghol li fih kien qed jahdem proprju l-kuntrattur imqabbad mill-Awtorita` tad-Djar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kif irrizulta mill-provi</w:t>
      </w:r>
      <w:r w:rsidR="00895A9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 </w:t>
      </w:r>
    </w:p>
    <w:p w14:paraId="64B7492B" w14:textId="77777777" w:rsidR="00D4204E" w:rsidRDefault="00D4204E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67EE00B" w14:textId="77777777" w:rsidR="00D4204E" w:rsidRDefault="00D4204E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ghandu jigi kkunsidrat ukoll li l-livell ta’ prova mehtiega minn dan it-Tribunal m’hijiex wahda li teskludi kull dubbju ragjonevoli. Fil-fatt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jinsab deciz illi:</w:t>
      </w:r>
    </w:p>
    <w:p w14:paraId="2C65F5A4" w14:textId="77777777" w:rsidR="00D4204E" w:rsidRDefault="00D4204E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E8D60C7" w14:textId="77777777" w:rsidR="00D4204E" w:rsidRDefault="00D4204E" w:rsidP="009B6B32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Minkejja li dan it-Tribunal ma huwiex forum kriminali fejn l-oneru ta’ prova għandu jkun mingħar ebda ombra ta’ dubju, huwa xorta mistenni li jkun hemm l-konvinċiment u provi sostanzjali li fuq bażi ta’ probabilita’ jindikaw li dak il-fatt sar.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(decizjoni minn dan it-Tribunal kif diversament presjedut datata </w:t>
      </w:r>
      <w:r w:rsidRPr="007B7F5B">
        <w:rPr>
          <w:rFonts w:ascii="Times New Roman" w:hAnsi="Times New Roman" w:cs="Times New Roman"/>
          <w:sz w:val="24"/>
          <w:szCs w:val="24"/>
          <w:u w:val="none"/>
          <w:lang w:val="it-IT"/>
        </w:rPr>
        <w:t>5 ta’ Diċembru, 2023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R</w:t>
      </w:r>
      <w:r w:rsidRPr="007B7F5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ikors numru: BCT/43/2023 </w:t>
      </w:r>
      <w:r w:rsidRPr="009B6B32"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>James Dalli Vs Awtorità tal-Bini u l-Kostruzzjon</w:t>
      </w:r>
      <w:r w:rsidR="009B6B32"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>i</w:t>
      </w:r>
      <w:r w:rsidR="009B6B32" w:rsidRP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)</w:t>
      </w:r>
    </w:p>
    <w:p w14:paraId="70C6A814" w14:textId="77777777" w:rsidR="00D4204E" w:rsidRDefault="00D4204E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02AF5CA" w14:textId="77777777" w:rsidR="00D4204E" w:rsidRDefault="00D4204E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bl-istess mod jinsab deciz li fl-ambitu ta’ proceduri quddiem tribunal amministrattiv bhal dak odjern: </w:t>
      </w:r>
    </w:p>
    <w:p w14:paraId="5B23F6DC" w14:textId="77777777" w:rsidR="009B6B32" w:rsidRDefault="009B6B32" w:rsidP="00D42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DC243C5" w14:textId="77777777" w:rsidR="00D4204E" w:rsidRDefault="00D4204E" w:rsidP="009B6B32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Dan it-Tribunal mhuwiex tal-fehma illi multi amministrattivi ta’ dan it-tip ghandhom jigu trattati daqs li kieku kienu multi inflitti wara process kriminali u ghaldaqstant l-oneru tal-prova dwar dak allegat jibqa’ regolat bir-regoli procedurali fil-kamp amministrattiv, u cioe`, li l-gudikant ghandu jiddeciedi fuq il-provi li jkollu quddiemu, meta dawn jinducu fih dik ic-certezza morali li kull tribunal ghandu jfittex, u mhux fuq semplici possibilitajiet; imma dik ic-certezza morali hija bizzejjed, bhala li hi bazata fuq il-preponderanza tal-probabilitajiet. U dan ghad-differenza ta' dak li japplika fil-kamp kriminali, fejn il-htiega trid tirrizulta minghajr ma thalli ebda dubju ragonevoli.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(deciza mit-Tribunal ta’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Revizjoni Amministrattiva fit-1</w:t>
      </w:r>
      <w:r w:rsidRPr="00E22B26">
        <w:rPr>
          <w:rFonts w:ascii="Times New Roman" w:hAnsi="Times New Roman" w:cs="Times New Roman"/>
          <w:sz w:val="24"/>
          <w:szCs w:val="24"/>
          <w:u w:val="none"/>
          <w:lang w:val="it-IT"/>
        </w:rPr>
        <w:t>3 ta’ Gunju 2017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Pr="00E22B26">
        <w:rPr>
          <w:rFonts w:ascii="Times New Roman" w:hAnsi="Times New Roman" w:cs="Times New Roman"/>
          <w:sz w:val="24"/>
          <w:szCs w:val="24"/>
          <w:u w:val="none"/>
          <w:lang w:val="it-IT"/>
        </w:rPr>
        <w:t>Rikors Numru. 158/2013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fl-ismijiet </w:t>
      </w:r>
      <w:r w:rsidRPr="009B6B32"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>Kenneth Vassallo Vs  Awtorita` ghat-Trasport f’Malta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70AE9AFB" w14:textId="77777777" w:rsidR="00895A97" w:rsidRDefault="00895A97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57C74C9" w14:textId="77777777" w:rsidR="00895A97" w:rsidRDefault="00B04B2F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t-Tribunal jinnota li l-indikazzjoni tal-indirizz ma jiffurmax parti f’dan il-kaz minn xi akkuza ta’ natura penali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imma hija inkluza fid-decizjoni</w:t>
      </w:r>
      <w:r w:rsidR="00CD148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amministrattiva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bhala semplici indikazzjoni ta’ fejn suppost kienu qed isiru x-xogholijiet. Madanakollu 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d-decizjoni appellata tindika bl-aktar mod car li n-nuqqas riskontrat kien nuqqas ta’ tind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 fit-triq, fejn allura ai fini tal-penali l-indirizz relattiv huwa strettament irrelevanti sakemm jinsab pruvat, </w:t>
      </w:r>
      <w:r w:rsidR="007F6C77">
        <w:rPr>
          <w:rFonts w:ascii="Times New Roman" w:hAnsi="Times New Roman" w:cs="Times New Roman"/>
          <w:sz w:val="24"/>
          <w:szCs w:val="24"/>
          <w:u w:val="none"/>
          <w:lang w:val="it-IT"/>
        </w:rPr>
        <w:t>skont il-livell ta’ prova mehtieg hawn fuq, li huwa l-kuntrattur maghzul mill-Awtorita` tad-Djar li jahti ghal</w:t>
      </w:r>
      <w:r w:rsidR="00B155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dak li qed jigi </w:t>
      </w:r>
      <w:r w:rsidR="00CD148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hemmhekk </w:t>
      </w:r>
      <w:r w:rsidR="00B15567">
        <w:rPr>
          <w:rFonts w:ascii="Times New Roman" w:hAnsi="Times New Roman" w:cs="Times New Roman"/>
          <w:sz w:val="24"/>
          <w:szCs w:val="24"/>
          <w:u w:val="none"/>
          <w:lang w:val="it-IT"/>
        </w:rPr>
        <w:t>imputat lilu.</w:t>
      </w:r>
      <w:r w:rsidR="007F6C7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4299288C" w14:textId="77777777" w:rsidR="00895A97" w:rsidRDefault="00895A97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8B5617F" w14:textId="77777777" w:rsidR="00895A97" w:rsidRDefault="00895A97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L-ufficjal tal-Awtorita` intimata fisser li “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waqt l-ispezzjoni konna sibna ghadd konsiderevoli ta’ hmieg fuq il-bankina taht l-iscaffolding u fil-fatt l-iscaffoldin</w:t>
      </w:r>
      <w:r w:rsidR="00B04B2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kien bl-entrata ghalih maghluqa bit-tape b’tali mod li l-pubbliku ma setax jghaddi minn tahtu. Jien kellimt il-haddiema li kienu fuq is-sit u tlabthom inaddfu, tlabthom ukoll li jifthu l-access minn taht l-iscaffolding,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Pr="009B6B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Nghid li jiena tlabthom ukoll illi jekk kien hemm hmieg li kien qed jaqa’ mill-sicaffolding kellhom jaraw kif iwaqqfuh sabiex il-pubbliku ikun jista’ jibqa’ ghaddej bid-dritt minn tahtu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9B6B32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316A086C" w14:textId="77777777" w:rsidR="00895A97" w:rsidRDefault="00895A97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BD1F56B" w14:textId="77777777" w:rsidR="006D6714" w:rsidRDefault="00895A97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Anke hawn ghat-Tribunal din id-deskrizzjoni ta’ dak li l-ufficjal tal-Awtorita`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intimata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irriskontra fuq is-sit jikkorrispondi perfettament ma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>’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nuqqas da parti tal-kuntrattur inkarigat mill-Awtorita` appellanti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jzomm is-sit nadif mid-debris li kien qed jigi kkawzat bix-xoghol tieghu. Jirrizulta li x-xoghol li kellu jigi imwettaq kien dak proprju li jinqalghu gallariji u jigu mibdulin. Dan ix-xoghol kien qed isir ‘il fuq mit-terran b’tali mod li l-kuntrattur kien stalla scaffolding min fejn kien qed iwettaq xoghlu. Huwa inkontestat li tali scaffolding u x-xoghol li kien qed isir fuqu huma ta’ pertinanza ta’ Escave Co Limited u x-xoghol li Escave kienet qed twettaq 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kien 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t>proprju fuq inkarigu tal-Awtorita` appellanti. Id-deskrizzjoni moghtija mill-ufficjal tal-intimata jikxef il-fatt li tali kuntrattur kien x’aktarx ko</w:t>
      </w:r>
      <w:r w:rsidR="00CD148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nsapevoli 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t>tal-fatt li kien hemm hmieg jew debris li kien qed jaqa’ minn fuq l-iscaffolding tieghu – minkejja x-shutter stallat – tant illi l-access ghall-pubbliku minn taht tali scaffolding gie sahansitra maghluq. It-Tribunal m’ghandu ebda dubju li t-trab r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t>skontrat mill-ufficjal kien derivanti proprju mix-xoghol tal-kuntrattur inkarigat mill-Awtorita` tad-Djar mhux biss ghaliex il-frak u t-trab nutat mill-ufficjal huma kompatibbli max-xoghol kummissjonat imma wkoll ghaliex l-gheluq tal-sicaffolding ghall-pubbliku jikxef konsapevolezza da parti tal-kuntrattu</w:t>
      </w:r>
      <w:r w:rsidR="00B04B2F">
        <w:rPr>
          <w:rFonts w:ascii="Times New Roman" w:hAnsi="Times New Roman" w:cs="Times New Roman"/>
          <w:sz w:val="24"/>
          <w:szCs w:val="24"/>
          <w:u w:val="none"/>
          <w:lang w:val="it-IT"/>
        </w:rPr>
        <w:t>r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kien qed jahdem fuq l-</w:t>
      </w:r>
      <w:r w:rsidR="006D6714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iscaffolding li kien hemm debris li seta’ jaqa waqt li jkun qed jahdem kif fil-fatt jidher li gara. Fuq kollox, l-impjegati ta’ Escave li gew mitkellma mill-ufficjal lanqas ma cahdu l-involviment taghhom f’tali xoghol meta l-istess ufficjal gibed l-attenzjoni taghhom ghal tali nuqqasijiet. </w:t>
      </w:r>
    </w:p>
    <w:p w14:paraId="50C0F013" w14:textId="77777777" w:rsidR="006D6714" w:rsidRDefault="006D6714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4C6D974" w14:textId="77777777" w:rsidR="00CD148F" w:rsidRDefault="00CD148F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Tenut kont tas-surreferit it-Tribunal isib li l-Awtorita` rnexxielha tipprova li kien il-kuntrattur inkarigat mill-Awtorita` appellanti li kien qed ihammeg it-triq bid-debris gej mix-xoghol tieghu.  </w:t>
      </w:r>
    </w:p>
    <w:p w14:paraId="2B90F4BC" w14:textId="77777777" w:rsidR="00CD148F" w:rsidRDefault="00CD148F" w:rsidP="007B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3098F9C" w14:textId="77777777" w:rsidR="007B7F5B" w:rsidRPr="00E25BA8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50D7402B" w14:textId="77777777" w:rsidR="007B7F5B" w:rsidRPr="00E25BA8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CC58C0F" w14:textId="77777777" w:rsidR="007B7F5B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lqa’ l-aggravju</w:t>
      </w:r>
      <w:r w:rsidR="007F6C7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preliminari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tal-appell </w:t>
      </w:r>
      <w:r w:rsidR="007F6C7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u kwindi jirrevoka 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d-decizjoni sakemm dina hija indirizzata fil-konfront tal-istess appellanti fil-kwalita` persuna</w:t>
      </w:r>
      <w:r w:rsidR="007F6C7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li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tieghu, qieghed jichad il-bqija ta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</w:t>
      </w:r>
      <w:r w:rsidR="00D4204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appell u kwindi jikkonferma d-decizjoni datata 7 t’Awwissu, 2023</w:t>
      </w:r>
      <w:r w:rsidR="009B6B3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fil-konfront tal-appellanti fil-kwalita` rapprezentattiva tieghu</w:t>
      </w:r>
      <w:r w:rsidR="007F6C7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tal-Awtorita` tad-Djar</w:t>
      </w:r>
      <w:r w:rsidR="00D4204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</w:p>
    <w:p w14:paraId="719AFE80" w14:textId="77777777" w:rsidR="00D4204E" w:rsidRDefault="00D4204E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22279CC" w14:textId="77777777" w:rsidR="00D4204E" w:rsidRDefault="00D4204E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FA76657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40E12A4" w14:textId="77777777" w:rsidR="007B7F5B" w:rsidRDefault="007B7F5B" w:rsidP="007B7F5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1AEDDACC" w14:textId="77777777" w:rsidR="007F6C77" w:rsidRPr="003A58E1" w:rsidRDefault="007F6C77" w:rsidP="007B7F5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31EF86F2" w14:textId="77777777" w:rsidR="007B7F5B" w:rsidRPr="00F9594A" w:rsidRDefault="007B7F5B" w:rsidP="007B7F5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4D18CCA7" w14:textId="77777777" w:rsidR="007B7F5B" w:rsidRDefault="007B7F5B" w:rsidP="007B7F5B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14:paraId="4B6FFB3C" w14:textId="77777777" w:rsidR="00E72E4C" w:rsidRDefault="00E72E4C"/>
    <w:sectPr w:rsidR="00E72E4C" w:rsidSect="007B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5583"/>
    <w:multiLevelType w:val="hybridMultilevel"/>
    <w:tmpl w:val="3D0C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4541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B"/>
    <w:rsid w:val="00141060"/>
    <w:rsid w:val="00150178"/>
    <w:rsid w:val="00464EAB"/>
    <w:rsid w:val="005F1812"/>
    <w:rsid w:val="006D6714"/>
    <w:rsid w:val="00783DC6"/>
    <w:rsid w:val="007B7F5B"/>
    <w:rsid w:val="007F6C77"/>
    <w:rsid w:val="00803D40"/>
    <w:rsid w:val="00895A97"/>
    <w:rsid w:val="0090083A"/>
    <w:rsid w:val="009B6B32"/>
    <w:rsid w:val="00AF35A1"/>
    <w:rsid w:val="00B04B2F"/>
    <w:rsid w:val="00B15567"/>
    <w:rsid w:val="00C731F5"/>
    <w:rsid w:val="00C738D7"/>
    <w:rsid w:val="00C83372"/>
    <w:rsid w:val="00CD148F"/>
    <w:rsid w:val="00D4204E"/>
    <w:rsid w:val="00D97DBA"/>
    <w:rsid w:val="00E22B26"/>
    <w:rsid w:val="00E72E4C"/>
    <w:rsid w:val="00E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C0CD"/>
  <w15:chartTrackingRefBased/>
  <w15:docId w15:val="{BF441167-D872-4B9D-B711-C29950E5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5B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11338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Farrugia Mireille at BCT</cp:lastModifiedBy>
  <cp:revision>2</cp:revision>
  <dcterms:created xsi:type="dcterms:W3CDTF">2024-07-19T12:39:00Z</dcterms:created>
  <dcterms:modified xsi:type="dcterms:W3CDTF">2024-07-19T12:39:00Z</dcterms:modified>
</cp:coreProperties>
</file>