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948E8" w14:textId="77777777" w:rsidR="00F75EA0" w:rsidRDefault="00F75EA0"/>
    <w:tbl>
      <w:tblPr>
        <w:tblStyle w:val="TableGrid"/>
        <w:tblW w:w="0" w:type="auto"/>
        <w:tblLook w:val="04A0" w:firstRow="1" w:lastRow="0" w:firstColumn="1" w:lastColumn="0" w:noHBand="0" w:noVBand="1"/>
      </w:tblPr>
      <w:tblGrid>
        <w:gridCol w:w="10456"/>
      </w:tblGrid>
      <w:tr w:rsidR="00D33BB0" w14:paraId="784E89F2" w14:textId="77777777" w:rsidTr="00D33BB0">
        <w:tc>
          <w:tcPr>
            <w:tcW w:w="10598" w:type="dxa"/>
          </w:tcPr>
          <w:p w14:paraId="4C8EA826" w14:textId="77777777" w:rsidR="00D33BB0" w:rsidRPr="005E04A3" w:rsidRDefault="00D33BB0" w:rsidP="00D33BB0">
            <w:pPr>
              <w:jc w:val="center"/>
              <w:rPr>
                <w:sz w:val="32"/>
              </w:rPr>
            </w:pPr>
            <w:r w:rsidRPr="005E04A3">
              <w:rPr>
                <w:sz w:val="32"/>
              </w:rPr>
              <w:t xml:space="preserve">Method Statement for </w:t>
            </w:r>
            <w:r w:rsidR="00194BFE">
              <w:rPr>
                <w:sz w:val="32"/>
              </w:rPr>
              <w:t>Buildings</w:t>
            </w:r>
            <w:r w:rsidRPr="005E04A3">
              <w:rPr>
                <w:sz w:val="32"/>
              </w:rPr>
              <w:t xml:space="preserve"> Works</w:t>
            </w:r>
          </w:p>
          <w:p w14:paraId="17D598AB" w14:textId="77777777" w:rsidR="00D33BB0" w:rsidRDefault="00D33BB0" w:rsidP="00194BFE">
            <w:pPr>
              <w:jc w:val="center"/>
            </w:pPr>
            <w:r w:rsidRPr="005E04A3">
              <w:rPr>
                <w:sz w:val="24"/>
              </w:rPr>
              <w:t xml:space="preserve">As per </w:t>
            </w:r>
            <w:r w:rsidR="00194BFE">
              <w:rPr>
                <w:sz w:val="24"/>
              </w:rPr>
              <w:t>Sixth</w:t>
            </w:r>
            <w:r w:rsidRPr="005E04A3">
              <w:rPr>
                <w:sz w:val="24"/>
              </w:rPr>
              <w:t xml:space="preserve"> Schedule (regulations 7 &amp; 8)</w:t>
            </w:r>
          </w:p>
        </w:tc>
      </w:tr>
      <w:tr w:rsidR="00D33BB0" w14:paraId="72AA0368" w14:textId="77777777" w:rsidTr="00D33BB0">
        <w:tc>
          <w:tcPr>
            <w:tcW w:w="10598" w:type="dxa"/>
          </w:tcPr>
          <w:p w14:paraId="780F0119" w14:textId="77777777" w:rsidR="00D33BB0" w:rsidRPr="005E04A3" w:rsidRDefault="00D33BB0" w:rsidP="00D33BB0">
            <w:pPr>
              <w:rPr>
                <w:i/>
                <w:sz w:val="20"/>
              </w:rPr>
            </w:pPr>
            <w:r w:rsidRPr="005E04A3">
              <w:rPr>
                <w:i/>
                <w:sz w:val="20"/>
              </w:rPr>
              <w:t xml:space="preserve">Please note that additional documents such as </w:t>
            </w:r>
            <w:r>
              <w:rPr>
                <w:i/>
                <w:sz w:val="20"/>
              </w:rPr>
              <w:t>drawings</w:t>
            </w:r>
            <w:r w:rsidRPr="005E04A3">
              <w:rPr>
                <w:i/>
                <w:sz w:val="20"/>
              </w:rPr>
              <w:t xml:space="preserve"> and photographs are to be referred to as numbered appendices and uploaded </w:t>
            </w:r>
            <w:r>
              <w:rPr>
                <w:i/>
                <w:sz w:val="20"/>
              </w:rPr>
              <w:t xml:space="preserve">using </w:t>
            </w:r>
            <w:r w:rsidRPr="005E04A3">
              <w:rPr>
                <w:i/>
                <w:sz w:val="20"/>
              </w:rPr>
              <w:t>the relevant document type</w:t>
            </w:r>
            <w:r>
              <w:rPr>
                <w:i/>
                <w:sz w:val="20"/>
              </w:rPr>
              <w:t xml:space="preserve"> following this form</w:t>
            </w:r>
            <w:r w:rsidRPr="005E04A3">
              <w:rPr>
                <w:i/>
                <w:sz w:val="20"/>
              </w:rPr>
              <w:t>.</w:t>
            </w:r>
          </w:p>
        </w:tc>
      </w:tr>
      <w:tr w:rsidR="00D33BB0" w14:paraId="786F336F" w14:textId="77777777" w:rsidTr="00D33BB0">
        <w:tc>
          <w:tcPr>
            <w:tcW w:w="10598" w:type="dxa"/>
          </w:tcPr>
          <w:p w14:paraId="7F519933" w14:textId="77777777" w:rsidR="00D33BB0" w:rsidRDefault="00D33BB0" w:rsidP="00D33BB0">
            <w:pPr>
              <w:pStyle w:val="ListParagraph"/>
            </w:pPr>
          </w:p>
        </w:tc>
      </w:tr>
      <w:tr w:rsidR="00D33BB0" w14:paraId="0D3510D5" w14:textId="77777777" w:rsidTr="00D33BB0">
        <w:tc>
          <w:tcPr>
            <w:tcW w:w="10598" w:type="dxa"/>
          </w:tcPr>
          <w:p w14:paraId="5D15178B" w14:textId="0740C157" w:rsidR="00D33BB0" w:rsidRDefault="00D33BB0" w:rsidP="00D33BB0">
            <w:pPr>
              <w:pStyle w:val="ListParagraph"/>
              <w:numPr>
                <w:ilvl w:val="0"/>
                <w:numId w:val="1"/>
              </w:numPr>
            </w:pPr>
            <w:r>
              <w:t>Commencement Date of Work</w:t>
            </w:r>
            <w:r w:rsidR="005C0447">
              <w:t>s</w:t>
            </w:r>
          </w:p>
        </w:tc>
      </w:tr>
      <w:tr w:rsidR="00D33BB0" w14:paraId="1508BC77" w14:textId="77777777" w:rsidTr="00D33BB0">
        <w:tc>
          <w:tcPr>
            <w:tcW w:w="10598" w:type="dxa"/>
          </w:tcPr>
          <w:p w14:paraId="47D36CFB" w14:textId="154D6CFC" w:rsidR="00D33BB0" w:rsidRDefault="005C0447" w:rsidP="00D33BB0">
            <w:r>
              <w:fldChar w:fldCharType="begin">
                <w:ffData>
                  <w:name w:val="Text4"/>
                  <w:enabled/>
                  <w:calcOnExit w:val="0"/>
                  <w:textInput/>
                </w:ffData>
              </w:fldChar>
            </w:r>
            <w:bookmarkStart w:id="0" w:name="Text4"/>
            <w:r>
              <w:instrText xml:space="preserve"> FORMTEXT </w:instrText>
            </w:r>
            <w:r>
              <w:fldChar w:fldCharType="separate"/>
            </w:r>
            <w:r>
              <w:t> </w:t>
            </w:r>
            <w:r>
              <w:t> </w:t>
            </w:r>
            <w:r>
              <w:t> </w:t>
            </w:r>
            <w:r>
              <w:t> </w:t>
            </w:r>
            <w:r>
              <w:t> </w:t>
            </w:r>
            <w:r>
              <w:fldChar w:fldCharType="end"/>
            </w:r>
            <w:bookmarkEnd w:id="0"/>
          </w:p>
        </w:tc>
      </w:tr>
      <w:tr w:rsidR="00D33BB0" w14:paraId="3BF6A8CF" w14:textId="77777777" w:rsidTr="00D33BB0">
        <w:tc>
          <w:tcPr>
            <w:tcW w:w="10598" w:type="dxa"/>
          </w:tcPr>
          <w:p w14:paraId="0B32EE8F" w14:textId="77777777" w:rsidR="00253FDB" w:rsidRDefault="00194BFE" w:rsidP="00253FDB">
            <w:pPr>
              <w:pStyle w:val="ListParagraph"/>
              <w:numPr>
                <w:ilvl w:val="0"/>
                <w:numId w:val="1"/>
              </w:numPr>
            </w:pPr>
            <w:r>
              <w:t>Checks showing that any existing floors are capable of sustaining the additional load being imposed by the new construction</w:t>
            </w:r>
            <w:r w:rsidR="00253FDB">
              <w:t xml:space="preserve">. </w:t>
            </w:r>
            <w:r w:rsidR="00253FDB" w:rsidRPr="0095692D">
              <w:rPr>
                <w:i/>
              </w:rPr>
              <w:t>(Include relevant appendix number/s)</w:t>
            </w:r>
          </w:p>
        </w:tc>
      </w:tr>
      <w:tr w:rsidR="001C2C8A" w14:paraId="69B542D6" w14:textId="77777777" w:rsidTr="00D33BB0">
        <w:tc>
          <w:tcPr>
            <w:tcW w:w="10598" w:type="dxa"/>
          </w:tcPr>
          <w:p w14:paraId="72E8D80C" w14:textId="1A7781CE" w:rsidR="001C2C8A" w:rsidRPr="001C2C8A" w:rsidRDefault="001C2C8A" w:rsidP="001C2C8A">
            <w:pPr>
              <w:pStyle w:val="ListParagraph"/>
              <w:numPr>
                <w:ilvl w:val="0"/>
                <w:numId w:val="13"/>
              </w:numPr>
              <w:rPr>
                <w:i/>
                <w:iCs/>
                <w:sz w:val="20"/>
                <w:szCs w:val="20"/>
              </w:rPr>
            </w:pPr>
            <w:r w:rsidRPr="001C2C8A">
              <w:rPr>
                <w:i/>
                <w:iCs/>
                <w:sz w:val="20"/>
                <w:szCs w:val="20"/>
              </w:rPr>
              <w:t xml:space="preserve">An estimate of existing and proposed loads in every floor, and a declaration that the structural elements of each individual floor </w:t>
            </w:r>
            <w:proofErr w:type="gramStart"/>
            <w:r w:rsidRPr="001C2C8A">
              <w:rPr>
                <w:i/>
                <w:iCs/>
                <w:sz w:val="20"/>
                <w:szCs w:val="20"/>
              </w:rPr>
              <w:t>are capable of sustaining</w:t>
            </w:r>
            <w:proofErr w:type="gramEnd"/>
            <w:r w:rsidRPr="001C2C8A">
              <w:rPr>
                <w:i/>
                <w:iCs/>
                <w:sz w:val="20"/>
                <w:szCs w:val="20"/>
              </w:rPr>
              <w:t xml:space="preserve"> the additional loads when checked in accordance with established codes of practice;</w:t>
            </w:r>
          </w:p>
        </w:tc>
      </w:tr>
      <w:tr w:rsidR="00775179" w14:paraId="7E459380" w14:textId="77777777" w:rsidTr="00D26BF7">
        <w:tc>
          <w:tcPr>
            <w:tcW w:w="10598" w:type="dxa"/>
          </w:tcPr>
          <w:p w14:paraId="454835D2" w14:textId="42F4DEC8" w:rsidR="00775179" w:rsidRDefault="005C0447" w:rsidP="001C2C8A">
            <w:pPr>
              <w:pStyle w:val="ListParagraph"/>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1C2C8A" w14:paraId="2DF84D48" w14:textId="77777777" w:rsidTr="00D26BF7">
        <w:tc>
          <w:tcPr>
            <w:tcW w:w="10598" w:type="dxa"/>
          </w:tcPr>
          <w:p w14:paraId="340E91B3" w14:textId="10558791" w:rsidR="001C2C8A" w:rsidRPr="001C2C8A" w:rsidRDefault="001C2C8A" w:rsidP="001C2C8A">
            <w:pPr>
              <w:pStyle w:val="ListParagraph"/>
              <w:numPr>
                <w:ilvl w:val="0"/>
                <w:numId w:val="13"/>
              </w:numPr>
              <w:rPr>
                <w:i/>
                <w:iCs/>
                <w:sz w:val="20"/>
                <w:szCs w:val="20"/>
              </w:rPr>
            </w:pPr>
            <w:r w:rsidRPr="001C2C8A">
              <w:rPr>
                <w:i/>
                <w:iCs/>
                <w:sz w:val="20"/>
                <w:szCs w:val="20"/>
              </w:rPr>
              <w:t>A description of any additional reinforcement work that may be necessary in each floor.</w:t>
            </w:r>
          </w:p>
        </w:tc>
      </w:tr>
      <w:tr w:rsidR="00775179" w14:paraId="6A13804F" w14:textId="77777777" w:rsidTr="00D26BF7">
        <w:tc>
          <w:tcPr>
            <w:tcW w:w="10598" w:type="dxa"/>
          </w:tcPr>
          <w:p w14:paraId="4E388A03" w14:textId="4949CEC7" w:rsidR="00775179" w:rsidRDefault="00775179" w:rsidP="001C2C8A">
            <w:pPr>
              <w:pStyle w:val="ListParagraph"/>
            </w:pPr>
            <w:r w:rsidRPr="001B4732">
              <w:fldChar w:fldCharType="begin">
                <w:ffData>
                  <w:name w:val=""/>
                  <w:enabled/>
                  <w:calcOnExit w:val="0"/>
                  <w:textInput/>
                </w:ffData>
              </w:fldChar>
            </w:r>
            <w:r w:rsidRPr="001B4732">
              <w:instrText xml:space="preserve"> FORMTEXT </w:instrText>
            </w:r>
            <w:r w:rsidRPr="001B4732">
              <w:fldChar w:fldCharType="separate"/>
            </w:r>
            <w:r w:rsidR="005C0447">
              <w:t> </w:t>
            </w:r>
            <w:r w:rsidR="005C0447">
              <w:t> </w:t>
            </w:r>
            <w:r w:rsidR="005C0447">
              <w:t> </w:t>
            </w:r>
            <w:r w:rsidR="005C0447">
              <w:t> </w:t>
            </w:r>
            <w:r w:rsidR="005C0447">
              <w:t> </w:t>
            </w:r>
            <w:r w:rsidRPr="001B4732">
              <w:fldChar w:fldCharType="end"/>
            </w:r>
          </w:p>
        </w:tc>
      </w:tr>
      <w:tr w:rsidR="001C2C8A" w14:paraId="3F89F072" w14:textId="77777777" w:rsidTr="00D26BF7">
        <w:tc>
          <w:tcPr>
            <w:tcW w:w="10598" w:type="dxa"/>
          </w:tcPr>
          <w:p w14:paraId="46EAFA1C" w14:textId="77777777" w:rsidR="001C2C8A" w:rsidRPr="001B4732" w:rsidRDefault="001C2C8A" w:rsidP="001C2C8A">
            <w:pPr>
              <w:pStyle w:val="ListParagraph"/>
            </w:pPr>
          </w:p>
        </w:tc>
      </w:tr>
      <w:tr w:rsidR="00D33BB0" w14:paraId="297602CB" w14:textId="77777777" w:rsidTr="00D33BB0">
        <w:tc>
          <w:tcPr>
            <w:tcW w:w="10598" w:type="dxa"/>
          </w:tcPr>
          <w:p w14:paraId="104B07C6" w14:textId="77777777" w:rsidR="00D33BB0" w:rsidRDefault="00194BFE" w:rsidP="00D33BB0">
            <w:pPr>
              <w:pStyle w:val="ListParagraph"/>
              <w:numPr>
                <w:ilvl w:val="0"/>
                <w:numId w:val="1"/>
              </w:numPr>
            </w:pPr>
            <w:r>
              <w:t xml:space="preserve">Checks showing that the foundations of the building </w:t>
            </w:r>
            <w:proofErr w:type="gramStart"/>
            <w:r>
              <w:t>are capable of sustaining</w:t>
            </w:r>
            <w:proofErr w:type="gramEnd"/>
            <w:r>
              <w:t xml:space="preserve"> any additional loads placed over the existing storeys</w:t>
            </w:r>
            <w:r w:rsidR="00253FDB">
              <w:t xml:space="preserve">. </w:t>
            </w:r>
            <w:r w:rsidR="00253FDB" w:rsidRPr="0095692D">
              <w:rPr>
                <w:i/>
              </w:rPr>
              <w:t>(Include relevant appendix number/s)</w:t>
            </w:r>
          </w:p>
        </w:tc>
      </w:tr>
      <w:tr w:rsidR="001C2C8A" w14:paraId="151EFB8B" w14:textId="77777777" w:rsidTr="00D33BB0">
        <w:tc>
          <w:tcPr>
            <w:tcW w:w="10598" w:type="dxa"/>
          </w:tcPr>
          <w:p w14:paraId="2CE2D555" w14:textId="338D8A2A" w:rsidR="001C2C8A" w:rsidRPr="001C2C8A" w:rsidRDefault="001C2C8A" w:rsidP="001C2C8A">
            <w:pPr>
              <w:pStyle w:val="ListParagraph"/>
              <w:numPr>
                <w:ilvl w:val="0"/>
                <w:numId w:val="14"/>
              </w:numPr>
              <w:rPr>
                <w:i/>
                <w:iCs/>
                <w:sz w:val="20"/>
                <w:szCs w:val="20"/>
              </w:rPr>
            </w:pPr>
            <w:r w:rsidRPr="001C2C8A">
              <w:rPr>
                <w:i/>
                <w:iCs/>
                <w:sz w:val="20"/>
                <w:szCs w:val="20"/>
              </w:rPr>
              <w:t>An estimate of the existing and proposed loads at foundation level;</w:t>
            </w:r>
          </w:p>
        </w:tc>
      </w:tr>
      <w:tr w:rsidR="00775179" w14:paraId="50CEA9D7" w14:textId="77777777" w:rsidTr="00D26BF7">
        <w:tc>
          <w:tcPr>
            <w:tcW w:w="10598" w:type="dxa"/>
          </w:tcPr>
          <w:p w14:paraId="266376BB" w14:textId="0E965D71" w:rsidR="00775179" w:rsidRDefault="00775179" w:rsidP="001C2C8A">
            <w:pPr>
              <w:pStyle w:val="ListParagraph"/>
            </w:pPr>
            <w:r w:rsidRPr="001B4732">
              <w:fldChar w:fldCharType="begin">
                <w:ffData>
                  <w:name w:val=""/>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1C2C8A" w:rsidRPr="001C2C8A" w14:paraId="5215BC05" w14:textId="77777777" w:rsidTr="00D26BF7">
        <w:tc>
          <w:tcPr>
            <w:tcW w:w="10598" w:type="dxa"/>
          </w:tcPr>
          <w:p w14:paraId="2FB51C91" w14:textId="671CC696" w:rsidR="001C2C8A" w:rsidRPr="001C2C8A" w:rsidRDefault="001C2C8A" w:rsidP="001C2C8A">
            <w:pPr>
              <w:pStyle w:val="ListParagraph"/>
              <w:numPr>
                <w:ilvl w:val="0"/>
                <w:numId w:val="14"/>
              </w:numPr>
              <w:rPr>
                <w:i/>
                <w:iCs/>
                <w:sz w:val="20"/>
                <w:szCs w:val="20"/>
              </w:rPr>
            </w:pPr>
            <w:r w:rsidRPr="001C2C8A">
              <w:rPr>
                <w:i/>
                <w:iCs/>
                <w:sz w:val="20"/>
                <w:szCs w:val="20"/>
              </w:rPr>
              <w:t>Information about the nature of the foundations of the building, including type and dimensions;</w:t>
            </w:r>
          </w:p>
        </w:tc>
      </w:tr>
      <w:tr w:rsidR="00775179" w14:paraId="49D2B46B" w14:textId="77777777" w:rsidTr="00D26BF7">
        <w:tc>
          <w:tcPr>
            <w:tcW w:w="10598" w:type="dxa"/>
          </w:tcPr>
          <w:p w14:paraId="23568901" w14:textId="0D7DF18E" w:rsidR="00775179" w:rsidRDefault="00775179" w:rsidP="001C2C8A">
            <w:pPr>
              <w:pStyle w:val="ListParagraph"/>
            </w:pPr>
            <w:r w:rsidRPr="001B4732">
              <w:fldChar w:fldCharType="begin">
                <w:ffData>
                  <w:name w:val=""/>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1C2C8A" w:rsidRPr="001C2C8A" w14:paraId="2543E288" w14:textId="77777777" w:rsidTr="00D26BF7">
        <w:tc>
          <w:tcPr>
            <w:tcW w:w="10598" w:type="dxa"/>
          </w:tcPr>
          <w:p w14:paraId="26E11DE0" w14:textId="60C1233F" w:rsidR="001C2C8A" w:rsidRPr="001C2C8A" w:rsidRDefault="001C2C8A" w:rsidP="00775179">
            <w:pPr>
              <w:pStyle w:val="ListParagraph"/>
              <w:numPr>
                <w:ilvl w:val="0"/>
                <w:numId w:val="14"/>
              </w:numPr>
              <w:rPr>
                <w:i/>
                <w:iCs/>
                <w:sz w:val="20"/>
                <w:szCs w:val="20"/>
              </w:rPr>
            </w:pPr>
            <w:r w:rsidRPr="001C2C8A">
              <w:rPr>
                <w:i/>
                <w:iCs/>
                <w:sz w:val="20"/>
                <w:szCs w:val="20"/>
              </w:rPr>
              <w:t>Information on the nature of the ground, supported by the respective ground investigation reports that shall be attached to the method statement.</w:t>
            </w:r>
          </w:p>
        </w:tc>
      </w:tr>
      <w:tr w:rsidR="00D33BB0" w14:paraId="0CB3CB56" w14:textId="77777777" w:rsidTr="00D33BB0">
        <w:tc>
          <w:tcPr>
            <w:tcW w:w="10598" w:type="dxa"/>
          </w:tcPr>
          <w:p w14:paraId="2F55E15F" w14:textId="03B1AE1D" w:rsidR="00D33BB0" w:rsidRDefault="00775179" w:rsidP="001C2C8A">
            <w:pPr>
              <w:pStyle w:val="ListParagraph"/>
            </w:pPr>
            <w:r w:rsidRPr="00775179">
              <w:fldChar w:fldCharType="begin">
                <w:ffData>
                  <w:name w:val=""/>
                  <w:enabled/>
                  <w:calcOnExit w:val="0"/>
                  <w:textInput/>
                </w:ffData>
              </w:fldChar>
            </w:r>
            <w:r w:rsidRPr="00775179">
              <w:instrText xml:space="preserve"> FORMTEXT </w:instrText>
            </w:r>
            <w:r w:rsidRPr="00775179">
              <w:fldChar w:fldCharType="separate"/>
            </w:r>
            <w:r w:rsidRPr="00775179">
              <w:t> </w:t>
            </w:r>
            <w:r w:rsidRPr="00775179">
              <w:t> </w:t>
            </w:r>
            <w:r w:rsidRPr="00775179">
              <w:t> </w:t>
            </w:r>
            <w:r w:rsidRPr="00775179">
              <w:t> </w:t>
            </w:r>
            <w:r w:rsidRPr="00775179">
              <w:t> </w:t>
            </w:r>
            <w:r w:rsidRPr="00775179">
              <w:fldChar w:fldCharType="end"/>
            </w:r>
          </w:p>
        </w:tc>
      </w:tr>
      <w:tr w:rsidR="00D33BB0" w14:paraId="03962D8E" w14:textId="77777777" w:rsidTr="00D33BB0">
        <w:tc>
          <w:tcPr>
            <w:tcW w:w="10598" w:type="dxa"/>
          </w:tcPr>
          <w:p w14:paraId="688C6334" w14:textId="4517BEE8" w:rsidR="00253FDB" w:rsidRDefault="00253FDB" w:rsidP="00775179">
            <w:pPr>
              <w:pStyle w:val="ListParagraph"/>
              <w:numPr>
                <w:ilvl w:val="0"/>
                <w:numId w:val="1"/>
              </w:numPr>
            </w:pPr>
            <w:r>
              <w:t xml:space="preserve">If any of the information required in items 2 and 3 of the sixth </w:t>
            </w:r>
            <w:proofErr w:type="gramStart"/>
            <w:r>
              <w:t>schedule</w:t>
            </w:r>
            <w:proofErr w:type="gramEnd"/>
            <w:r>
              <w:t xml:space="preserve"> is not available:</w:t>
            </w:r>
          </w:p>
          <w:p w14:paraId="6CC6AE3C" w14:textId="77777777" w:rsidR="00253FDB" w:rsidRDefault="00253FDB" w:rsidP="00253FDB">
            <w:pPr>
              <w:pStyle w:val="ListParagraph"/>
              <w:jc w:val="both"/>
              <w:rPr>
                <w:i/>
              </w:rPr>
            </w:pPr>
          </w:p>
          <w:p w14:paraId="1D1726AA" w14:textId="77777777" w:rsidR="00D33BB0" w:rsidRDefault="00253FDB" w:rsidP="00253FDB">
            <w:pPr>
              <w:pStyle w:val="ListParagraph"/>
              <w:jc w:val="both"/>
              <w:rPr>
                <w:i/>
              </w:rPr>
            </w:pPr>
            <w:r w:rsidRPr="00253FDB">
              <w:rPr>
                <w:i/>
              </w:rPr>
              <w:t>I, the undersigned, Perit responsible for the project</w:t>
            </w:r>
            <w:r>
              <w:rPr>
                <w:i/>
              </w:rPr>
              <w:t xml:space="preserve"> am assuming full responsibility for the structural capacity of the building, the safety of its occupants, and the safety of operatives working on its construction, notwithstanding the missing information that precludes the necessary checks from being made.</w:t>
            </w:r>
          </w:p>
          <w:p w14:paraId="1C330CC5" w14:textId="77777777" w:rsidR="00253FDB" w:rsidRDefault="00253FDB" w:rsidP="00253FDB">
            <w:pPr>
              <w:jc w:val="both"/>
            </w:pPr>
          </w:p>
          <w:p w14:paraId="6D7DA034" w14:textId="77777777" w:rsidR="00253FDB" w:rsidRDefault="00253FDB" w:rsidP="00253FDB">
            <w:pPr>
              <w:jc w:val="both"/>
            </w:pPr>
          </w:p>
          <w:p w14:paraId="0777E567" w14:textId="77777777" w:rsidR="00253FDB" w:rsidRDefault="00253FDB" w:rsidP="00253FDB">
            <w:pPr>
              <w:jc w:val="both"/>
            </w:pPr>
          </w:p>
          <w:p w14:paraId="1DA8534C" w14:textId="77777777" w:rsidR="00253FDB" w:rsidRDefault="00253FDB" w:rsidP="00253FDB">
            <w:pPr>
              <w:jc w:val="both"/>
            </w:pPr>
            <w:r>
              <w:t>Signed: _______________________________________                                        Date:_________________________</w:t>
            </w:r>
          </w:p>
          <w:p w14:paraId="5D904AE5" w14:textId="77777777" w:rsidR="00253FDB" w:rsidRPr="00253FDB" w:rsidRDefault="00253FDB" w:rsidP="00253FDB">
            <w:pPr>
              <w:jc w:val="both"/>
            </w:pPr>
          </w:p>
        </w:tc>
      </w:tr>
      <w:tr w:rsidR="00D33BB0" w14:paraId="5741B4C2" w14:textId="77777777" w:rsidTr="00D33BB0">
        <w:tc>
          <w:tcPr>
            <w:tcW w:w="10598" w:type="dxa"/>
          </w:tcPr>
          <w:p w14:paraId="335E4574" w14:textId="77777777" w:rsidR="00D33BB0" w:rsidRDefault="00194BFE" w:rsidP="00775179">
            <w:pPr>
              <w:pStyle w:val="ListParagraph"/>
              <w:numPr>
                <w:ilvl w:val="0"/>
                <w:numId w:val="1"/>
              </w:numPr>
            </w:pPr>
            <w:r>
              <w:t>Proposed Methodology</w:t>
            </w:r>
          </w:p>
          <w:p w14:paraId="429B34B4" w14:textId="77777777" w:rsidR="00253FDB" w:rsidRDefault="00253FDB" w:rsidP="00253FDB">
            <w:pPr>
              <w:ind w:left="360"/>
            </w:pPr>
            <w:r w:rsidRPr="00253FDB">
              <w:rPr>
                <w:i/>
              </w:rPr>
              <w:t>(Include relevant appendix number/s)</w:t>
            </w:r>
          </w:p>
        </w:tc>
      </w:tr>
      <w:tr w:rsidR="001C2C8A" w:rsidRPr="004E2D76" w14:paraId="3FA146BC" w14:textId="77777777" w:rsidTr="00D33BB0">
        <w:tc>
          <w:tcPr>
            <w:tcW w:w="10598" w:type="dxa"/>
          </w:tcPr>
          <w:p w14:paraId="19ADE7C6" w14:textId="3A144081" w:rsidR="001C2C8A" w:rsidRPr="004E2D76" w:rsidRDefault="001C2C8A" w:rsidP="001C2C8A">
            <w:pPr>
              <w:pStyle w:val="ListParagraph"/>
              <w:numPr>
                <w:ilvl w:val="0"/>
                <w:numId w:val="15"/>
              </w:numPr>
              <w:rPr>
                <w:i/>
                <w:iCs/>
                <w:sz w:val="20"/>
                <w:szCs w:val="20"/>
              </w:rPr>
            </w:pPr>
            <w:r w:rsidRPr="004E2D76">
              <w:rPr>
                <w:i/>
                <w:iCs/>
                <w:sz w:val="20"/>
                <w:szCs w:val="20"/>
              </w:rPr>
              <w:t>The risks involved after taking account of the structural condition of the construction itself and contiguous structures:</w:t>
            </w:r>
          </w:p>
        </w:tc>
      </w:tr>
      <w:tr w:rsidR="00775179" w14:paraId="31658129" w14:textId="77777777" w:rsidTr="00D26BF7">
        <w:tc>
          <w:tcPr>
            <w:tcW w:w="10598" w:type="dxa"/>
          </w:tcPr>
          <w:p w14:paraId="26F573BA" w14:textId="11567E96" w:rsidR="00775179" w:rsidRDefault="00775179" w:rsidP="001C2C8A">
            <w:pPr>
              <w:pStyle w:val="ListParagraph"/>
            </w:pPr>
            <w:r w:rsidRPr="001B4732">
              <w:fldChar w:fldCharType="begin">
                <w:ffData>
                  <w:name w:val=""/>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1C2C8A" w:rsidRPr="004E2D76" w14:paraId="1F27E342" w14:textId="77777777" w:rsidTr="00D26BF7">
        <w:tc>
          <w:tcPr>
            <w:tcW w:w="10598" w:type="dxa"/>
          </w:tcPr>
          <w:p w14:paraId="06A265CB" w14:textId="59344AC3" w:rsidR="001C2C8A" w:rsidRPr="004E2D76" w:rsidRDefault="001C2C8A" w:rsidP="00775179">
            <w:pPr>
              <w:pStyle w:val="ListParagraph"/>
              <w:numPr>
                <w:ilvl w:val="0"/>
                <w:numId w:val="15"/>
              </w:numPr>
              <w:rPr>
                <w:i/>
                <w:iCs/>
                <w:sz w:val="20"/>
                <w:szCs w:val="20"/>
              </w:rPr>
            </w:pPr>
            <w:r w:rsidRPr="004E2D76">
              <w:rPr>
                <w:i/>
                <w:iCs/>
                <w:sz w:val="20"/>
                <w:szCs w:val="20"/>
              </w:rPr>
              <w:t>The sequence of works to be undertaken;</w:t>
            </w:r>
          </w:p>
        </w:tc>
      </w:tr>
      <w:tr w:rsidR="00775179" w14:paraId="386B0739" w14:textId="77777777" w:rsidTr="00D26BF7">
        <w:tc>
          <w:tcPr>
            <w:tcW w:w="10598" w:type="dxa"/>
          </w:tcPr>
          <w:p w14:paraId="1E18CC87" w14:textId="527A76F9" w:rsidR="00775179" w:rsidRDefault="00775179" w:rsidP="001C2C8A">
            <w:pPr>
              <w:pStyle w:val="ListParagraph"/>
            </w:pPr>
            <w:r w:rsidRPr="001B4732">
              <w:fldChar w:fldCharType="begin">
                <w:ffData>
                  <w:name w:val=""/>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1C2C8A" w:rsidRPr="004E2D76" w14:paraId="3F019D2D" w14:textId="77777777" w:rsidTr="00D26BF7">
        <w:tc>
          <w:tcPr>
            <w:tcW w:w="10598" w:type="dxa"/>
          </w:tcPr>
          <w:p w14:paraId="12360F9C" w14:textId="0C411E9A" w:rsidR="001C2C8A" w:rsidRPr="004E2D76" w:rsidRDefault="001C2C8A" w:rsidP="001C2C8A">
            <w:pPr>
              <w:pStyle w:val="ListParagraph"/>
              <w:numPr>
                <w:ilvl w:val="0"/>
                <w:numId w:val="13"/>
              </w:numPr>
              <w:rPr>
                <w:i/>
                <w:iCs/>
                <w:sz w:val="20"/>
                <w:szCs w:val="20"/>
              </w:rPr>
            </w:pPr>
            <w:r w:rsidRPr="004E2D76">
              <w:rPr>
                <w:i/>
                <w:iCs/>
                <w:sz w:val="20"/>
                <w:szCs w:val="20"/>
              </w:rPr>
              <w:t xml:space="preserve">Measures to safeguard the stability of the works being undertaken, the </w:t>
            </w:r>
            <w:proofErr w:type="gramStart"/>
            <w:r w:rsidRPr="004E2D76">
              <w:rPr>
                <w:i/>
                <w:iCs/>
                <w:sz w:val="20"/>
                <w:szCs w:val="20"/>
              </w:rPr>
              <w:t>stability  of</w:t>
            </w:r>
            <w:proofErr w:type="gramEnd"/>
            <w:r w:rsidRPr="004E2D76">
              <w:rPr>
                <w:i/>
                <w:iCs/>
                <w:sz w:val="20"/>
                <w:szCs w:val="20"/>
              </w:rPr>
              <w:t xml:space="preserve"> contiguous structures or terrain as the case may be;</w:t>
            </w:r>
          </w:p>
        </w:tc>
      </w:tr>
      <w:tr w:rsidR="00775179" w14:paraId="26C4CD1D" w14:textId="77777777" w:rsidTr="00D26BF7">
        <w:tc>
          <w:tcPr>
            <w:tcW w:w="10598" w:type="dxa"/>
          </w:tcPr>
          <w:p w14:paraId="7D00E7AD" w14:textId="77777777" w:rsidR="00775179" w:rsidRDefault="00775179" w:rsidP="001C2C8A">
            <w:pPr>
              <w:pStyle w:val="ListParagraph"/>
            </w:pPr>
            <w:r w:rsidRPr="001B4732">
              <w:fldChar w:fldCharType="begin">
                <w:ffData>
                  <w:name w:val="Text3"/>
                  <w:enabled/>
                  <w:calcOnExit w:val="0"/>
                  <w:textInput/>
                </w:ffData>
              </w:fldChar>
            </w:r>
            <w:bookmarkStart w:id="1" w:name="Text3"/>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bookmarkEnd w:id="1"/>
          </w:p>
        </w:tc>
      </w:tr>
      <w:tr w:rsidR="001C2C8A" w:rsidRPr="004E2D76" w14:paraId="106FE70C" w14:textId="77777777" w:rsidTr="00D26BF7">
        <w:tc>
          <w:tcPr>
            <w:tcW w:w="10598" w:type="dxa"/>
          </w:tcPr>
          <w:p w14:paraId="5A79DF14" w14:textId="1767A9B9" w:rsidR="001C2C8A" w:rsidRPr="004E2D76" w:rsidRDefault="001C2C8A" w:rsidP="001C2C8A">
            <w:pPr>
              <w:pStyle w:val="ListParagraph"/>
              <w:numPr>
                <w:ilvl w:val="0"/>
                <w:numId w:val="13"/>
              </w:numPr>
              <w:rPr>
                <w:i/>
                <w:iCs/>
                <w:sz w:val="20"/>
                <w:szCs w:val="20"/>
              </w:rPr>
            </w:pPr>
            <w:r w:rsidRPr="004E2D76">
              <w:rPr>
                <w:i/>
                <w:iCs/>
                <w:sz w:val="20"/>
                <w:szCs w:val="20"/>
              </w:rPr>
              <w:t>The type of machinery equipment that is allowed to be used;</w:t>
            </w:r>
          </w:p>
        </w:tc>
      </w:tr>
      <w:tr w:rsidR="00775179" w14:paraId="287143EB" w14:textId="77777777" w:rsidTr="00D26BF7">
        <w:tc>
          <w:tcPr>
            <w:tcW w:w="10598" w:type="dxa"/>
          </w:tcPr>
          <w:p w14:paraId="66FD8F59" w14:textId="77777777" w:rsidR="00775179" w:rsidRDefault="00775179" w:rsidP="001C2C8A">
            <w:pPr>
              <w:pStyle w:val="ListParagraph"/>
            </w:pPr>
            <w:r w:rsidRPr="001B4732">
              <w:fldChar w:fldCharType="begin">
                <w:ffData>
                  <w:name w:val="Text3"/>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1C2C8A" w:rsidRPr="004E2D76" w14:paraId="38B9B63C" w14:textId="77777777" w:rsidTr="00D26BF7">
        <w:tc>
          <w:tcPr>
            <w:tcW w:w="10598" w:type="dxa"/>
          </w:tcPr>
          <w:p w14:paraId="76D08636" w14:textId="2C17D58A" w:rsidR="001C2C8A" w:rsidRPr="004E2D76" w:rsidRDefault="001C2C8A" w:rsidP="001C2C8A">
            <w:pPr>
              <w:pStyle w:val="ListParagraph"/>
              <w:numPr>
                <w:ilvl w:val="0"/>
                <w:numId w:val="13"/>
              </w:numPr>
              <w:rPr>
                <w:i/>
                <w:iCs/>
                <w:sz w:val="20"/>
                <w:szCs w:val="20"/>
              </w:rPr>
            </w:pPr>
            <w:r w:rsidRPr="004E2D76">
              <w:rPr>
                <w:i/>
                <w:iCs/>
                <w:sz w:val="20"/>
                <w:szCs w:val="20"/>
              </w:rPr>
              <w:t>The type of machinery equipment that is not allowed to be used;</w:t>
            </w:r>
          </w:p>
        </w:tc>
      </w:tr>
      <w:tr w:rsidR="00775179" w14:paraId="75A768A3" w14:textId="77777777" w:rsidTr="00D26BF7">
        <w:tc>
          <w:tcPr>
            <w:tcW w:w="10598" w:type="dxa"/>
          </w:tcPr>
          <w:p w14:paraId="1C474825" w14:textId="77777777" w:rsidR="00775179" w:rsidRDefault="00775179" w:rsidP="001C2C8A">
            <w:pPr>
              <w:pStyle w:val="ListParagraph"/>
            </w:pPr>
            <w:r w:rsidRPr="001B4732">
              <w:fldChar w:fldCharType="begin">
                <w:ffData>
                  <w:name w:val="Text3"/>
                  <w:enabled/>
                  <w:calcOnExit w:val="0"/>
                  <w:textInput/>
                </w:ffData>
              </w:fldChar>
            </w:r>
            <w:r w:rsidRPr="001B4732">
              <w:instrText xml:space="preserve"> FORMTEXT </w:instrText>
            </w:r>
            <w:r w:rsidRPr="001B4732">
              <w:fldChar w:fldCharType="separate"/>
            </w:r>
            <w:r w:rsidRPr="001B4732">
              <w:t> </w:t>
            </w:r>
            <w:r w:rsidRPr="001B4732">
              <w:t> </w:t>
            </w:r>
            <w:r w:rsidRPr="001B4732">
              <w:t> </w:t>
            </w:r>
            <w:r w:rsidRPr="001B4732">
              <w:t> </w:t>
            </w:r>
            <w:r w:rsidRPr="001B4732">
              <w:t> </w:t>
            </w:r>
            <w:r w:rsidRPr="001B4732">
              <w:fldChar w:fldCharType="end"/>
            </w:r>
          </w:p>
        </w:tc>
      </w:tr>
      <w:tr w:rsidR="001C2C8A" w:rsidRPr="004E2D76" w14:paraId="036EFBF8" w14:textId="77777777" w:rsidTr="00D26BF7">
        <w:tc>
          <w:tcPr>
            <w:tcW w:w="10598" w:type="dxa"/>
          </w:tcPr>
          <w:p w14:paraId="1078C01E" w14:textId="677228E6" w:rsidR="001C2C8A" w:rsidRPr="004E2D76" w:rsidRDefault="001C2C8A" w:rsidP="001C2C8A">
            <w:pPr>
              <w:pStyle w:val="ListParagraph"/>
              <w:numPr>
                <w:ilvl w:val="0"/>
                <w:numId w:val="13"/>
              </w:numPr>
              <w:rPr>
                <w:i/>
                <w:iCs/>
                <w:sz w:val="20"/>
                <w:szCs w:val="20"/>
              </w:rPr>
            </w:pPr>
            <w:r w:rsidRPr="004E2D76">
              <w:rPr>
                <w:i/>
                <w:iCs/>
                <w:sz w:val="20"/>
                <w:szCs w:val="20"/>
              </w:rPr>
              <w:t xml:space="preserve">Any specific interventions required </w:t>
            </w:r>
            <w:proofErr w:type="gramStart"/>
            <w:r w:rsidRPr="004E2D76">
              <w:rPr>
                <w:i/>
                <w:iCs/>
                <w:sz w:val="20"/>
                <w:szCs w:val="20"/>
              </w:rPr>
              <w:t>during  the</w:t>
            </w:r>
            <w:proofErr w:type="gramEnd"/>
            <w:r w:rsidRPr="004E2D76">
              <w:rPr>
                <w:i/>
                <w:iCs/>
                <w:sz w:val="20"/>
                <w:szCs w:val="20"/>
              </w:rPr>
              <w:t xml:space="preserve"> course of works;</w:t>
            </w:r>
          </w:p>
        </w:tc>
      </w:tr>
      <w:tr w:rsidR="00775179" w14:paraId="15E85DF3" w14:textId="77777777" w:rsidTr="00D26BF7">
        <w:tc>
          <w:tcPr>
            <w:tcW w:w="10598" w:type="dxa"/>
          </w:tcPr>
          <w:p w14:paraId="32663412" w14:textId="77777777" w:rsidR="00775179" w:rsidRDefault="00775179" w:rsidP="001C2C8A">
            <w:pPr>
              <w:pStyle w:val="ListParagraph"/>
            </w:pPr>
            <w:r w:rsidRPr="000737BA">
              <w:fldChar w:fldCharType="begin">
                <w:ffData>
                  <w:name w:val="Text3"/>
                  <w:enabled/>
                  <w:calcOnExit w:val="0"/>
                  <w:textInput/>
                </w:ffData>
              </w:fldChar>
            </w:r>
            <w:r w:rsidRPr="000737BA">
              <w:instrText xml:space="preserve"> FORMTEXT </w:instrText>
            </w:r>
            <w:r w:rsidRPr="000737BA">
              <w:fldChar w:fldCharType="separate"/>
            </w:r>
            <w:r w:rsidRPr="000737BA">
              <w:t> </w:t>
            </w:r>
            <w:r w:rsidRPr="000737BA">
              <w:t> </w:t>
            </w:r>
            <w:r w:rsidRPr="000737BA">
              <w:t> </w:t>
            </w:r>
            <w:r w:rsidRPr="000737BA">
              <w:t> </w:t>
            </w:r>
            <w:r w:rsidRPr="000737BA">
              <w:t> </w:t>
            </w:r>
            <w:r w:rsidRPr="000737BA">
              <w:fldChar w:fldCharType="end"/>
            </w:r>
          </w:p>
        </w:tc>
      </w:tr>
      <w:tr w:rsidR="001C2C8A" w:rsidRPr="004E2D76" w14:paraId="479CEEBD" w14:textId="77777777" w:rsidTr="00D26BF7">
        <w:tc>
          <w:tcPr>
            <w:tcW w:w="10598" w:type="dxa"/>
          </w:tcPr>
          <w:p w14:paraId="5A3F4091" w14:textId="2D66E621" w:rsidR="001C2C8A" w:rsidRPr="004E2D76" w:rsidRDefault="001C2C8A" w:rsidP="001C2C8A">
            <w:pPr>
              <w:pStyle w:val="ListParagraph"/>
              <w:numPr>
                <w:ilvl w:val="0"/>
                <w:numId w:val="13"/>
              </w:numPr>
              <w:rPr>
                <w:i/>
                <w:iCs/>
                <w:sz w:val="20"/>
                <w:szCs w:val="20"/>
              </w:rPr>
            </w:pPr>
            <w:r w:rsidRPr="004E2D76">
              <w:rPr>
                <w:i/>
                <w:iCs/>
                <w:sz w:val="20"/>
                <w:szCs w:val="20"/>
              </w:rPr>
              <w:t xml:space="preserve">If </w:t>
            </w:r>
            <w:r w:rsidR="004E2D76" w:rsidRPr="004E2D76">
              <w:rPr>
                <w:i/>
                <w:iCs/>
                <w:sz w:val="20"/>
                <w:szCs w:val="20"/>
              </w:rPr>
              <w:t>applicable</w:t>
            </w:r>
            <w:r w:rsidRPr="004E2D76">
              <w:rPr>
                <w:i/>
                <w:iCs/>
                <w:sz w:val="20"/>
                <w:szCs w:val="20"/>
              </w:rPr>
              <w:t>, the type of crane to be used, the location where this is to be set-up, the methodology for setting up the crane, the relevant ground conditions below the crane</w:t>
            </w:r>
            <w:r w:rsidR="00EE33DE" w:rsidRPr="004E2D76">
              <w:rPr>
                <w:i/>
                <w:iCs/>
                <w:sz w:val="20"/>
                <w:szCs w:val="20"/>
              </w:rPr>
              <w:t>, and other information relating to the crane that may be relevant, supported by certificaction by a warranted engineer;</w:t>
            </w:r>
          </w:p>
        </w:tc>
      </w:tr>
      <w:tr w:rsidR="00775179" w:rsidRPr="000737BA" w14:paraId="2B3F7143" w14:textId="77777777" w:rsidTr="00D26BF7">
        <w:tc>
          <w:tcPr>
            <w:tcW w:w="10598" w:type="dxa"/>
          </w:tcPr>
          <w:p w14:paraId="785335AF" w14:textId="23DDE086" w:rsidR="00775179" w:rsidRPr="000737BA" w:rsidRDefault="00775179" w:rsidP="00EE33DE">
            <w:pPr>
              <w:ind w:left="720"/>
            </w:pPr>
            <w:r>
              <w:t xml:space="preserve">  </w:t>
            </w:r>
            <w:r w:rsidRPr="00B21CD7">
              <w:fldChar w:fldCharType="begin">
                <w:ffData>
                  <w:name w:val=""/>
                  <w:enabled/>
                  <w:calcOnExit w:val="0"/>
                  <w:textInput/>
                </w:ffData>
              </w:fldChar>
            </w:r>
            <w:r w:rsidRPr="00B21CD7">
              <w:instrText xml:space="preserve"> FORMTEXT </w:instrText>
            </w:r>
            <w:r w:rsidRPr="00B21CD7">
              <w:fldChar w:fldCharType="separate"/>
            </w:r>
            <w:r w:rsidRPr="00B21CD7">
              <w:t> </w:t>
            </w:r>
            <w:r w:rsidRPr="00B21CD7">
              <w:t> </w:t>
            </w:r>
            <w:r w:rsidRPr="00B21CD7">
              <w:t> </w:t>
            </w:r>
            <w:r w:rsidRPr="00B21CD7">
              <w:t> </w:t>
            </w:r>
            <w:r w:rsidRPr="00B21CD7">
              <w:t> </w:t>
            </w:r>
            <w:r w:rsidRPr="00B21CD7">
              <w:fldChar w:fldCharType="end"/>
            </w:r>
          </w:p>
        </w:tc>
      </w:tr>
      <w:tr w:rsidR="00EE33DE" w:rsidRPr="000737BA" w14:paraId="2CE17750" w14:textId="77777777" w:rsidTr="00D26BF7">
        <w:tc>
          <w:tcPr>
            <w:tcW w:w="10598" w:type="dxa"/>
          </w:tcPr>
          <w:p w14:paraId="2E3B1D58" w14:textId="3989EBCE" w:rsidR="00EE33DE" w:rsidRDefault="00EE33DE" w:rsidP="00EE33DE">
            <w:pPr>
              <w:pStyle w:val="ListParagraph"/>
              <w:numPr>
                <w:ilvl w:val="0"/>
                <w:numId w:val="13"/>
              </w:numPr>
            </w:pPr>
            <w:r>
              <w:lastRenderedPageBreak/>
              <w:t>The precautions and safeguards to be adopted:</w:t>
            </w:r>
          </w:p>
        </w:tc>
      </w:tr>
      <w:tr w:rsidR="00EE33DE" w:rsidRPr="004E2D76" w14:paraId="74E3B265" w14:textId="77777777" w:rsidTr="00D26BF7">
        <w:tc>
          <w:tcPr>
            <w:tcW w:w="10598" w:type="dxa"/>
          </w:tcPr>
          <w:p w14:paraId="4D7AA39E" w14:textId="5C739A16" w:rsidR="00EE33DE" w:rsidRPr="004E2D76" w:rsidRDefault="00EE33DE" w:rsidP="00EE33DE">
            <w:pPr>
              <w:pStyle w:val="ListParagraph"/>
              <w:numPr>
                <w:ilvl w:val="0"/>
                <w:numId w:val="16"/>
              </w:numPr>
              <w:rPr>
                <w:i/>
                <w:iCs/>
                <w:sz w:val="20"/>
                <w:szCs w:val="20"/>
              </w:rPr>
            </w:pPr>
            <w:r w:rsidRPr="004E2D76">
              <w:rPr>
                <w:i/>
                <w:iCs/>
                <w:sz w:val="20"/>
                <w:szCs w:val="20"/>
              </w:rPr>
              <w:t>Against instability of the structure</w:t>
            </w:r>
          </w:p>
        </w:tc>
      </w:tr>
      <w:tr w:rsidR="00775179" w:rsidRPr="000737BA" w14:paraId="70DB5601" w14:textId="77777777" w:rsidTr="00D26BF7">
        <w:tc>
          <w:tcPr>
            <w:tcW w:w="10598" w:type="dxa"/>
          </w:tcPr>
          <w:p w14:paraId="3BE8E664" w14:textId="5125990B" w:rsidR="00775179" w:rsidRPr="000737BA" w:rsidRDefault="00775179" w:rsidP="00EE33DE">
            <w:pPr>
              <w:pStyle w:val="ListParagraph"/>
              <w:ind w:left="2160"/>
            </w:pPr>
            <w:r w:rsidRPr="00B21CD7">
              <w:fldChar w:fldCharType="begin">
                <w:ffData>
                  <w:name w:val="Text3"/>
                  <w:enabled/>
                  <w:calcOnExit w:val="0"/>
                  <w:textInput/>
                </w:ffData>
              </w:fldChar>
            </w:r>
            <w:r w:rsidRPr="00B21CD7">
              <w:instrText xml:space="preserve"> FORMTEXT </w:instrText>
            </w:r>
            <w:r w:rsidRPr="00B21CD7">
              <w:fldChar w:fldCharType="separate"/>
            </w:r>
            <w:r w:rsidRPr="00B21CD7">
              <w:t> </w:t>
            </w:r>
            <w:r w:rsidRPr="00B21CD7">
              <w:t> </w:t>
            </w:r>
            <w:r w:rsidRPr="00B21CD7">
              <w:t> </w:t>
            </w:r>
            <w:r w:rsidRPr="00B21CD7">
              <w:t> </w:t>
            </w:r>
            <w:r w:rsidRPr="00B21CD7">
              <w:t> </w:t>
            </w:r>
            <w:r w:rsidRPr="00B21CD7">
              <w:fldChar w:fldCharType="end"/>
            </w:r>
          </w:p>
        </w:tc>
      </w:tr>
      <w:tr w:rsidR="00EE33DE" w:rsidRPr="004E2D76" w14:paraId="3B253040" w14:textId="77777777" w:rsidTr="00D26BF7">
        <w:tc>
          <w:tcPr>
            <w:tcW w:w="10598" w:type="dxa"/>
          </w:tcPr>
          <w:p w14:paraId="2EACEDA2" w14:textId="43AFEB55" w:rsidR="00EE33DE" w:rsidRPr="004E2D76" w:rsidRDefault="00EE33DE" w:rsidP="00EE33DE">
            <w:pPr>
              <w:pStyle w:val="ListParagraph"/>
              <w:numPr>
                <w:ilvl w:val="0"/>
                <w:numId w:val="16"/>
              </w:numPr>
              <w:rPr>
                <w:i/>
                <w:iCs/>
                <w:sz w:val="20"/>
                <w:szCs w:val="20"/>
              </w:rPr>
            </w:pPr>
            <w:r w:rsidRPr="004E2D76">
              <w:rPr>
                <w:i/>
                <w:iCs/>
                <w:sz w:val="20"/>
                <w:szCs w:val="20"/>
              </w:rPr>
              <w:t>For parts thereof being demolished</w:t>
            </w:r>
          </w:p>
        </w:tc>
      </w:tr>
      <w:tr w:rsidR="00775179" w:rsidRPr="000737BA" w14:paraId="1422C461" w14:textId="77777777" w:rsidTr="00D26BF7">
        <w:tc>
          <w:tcPr>
            <w:tcW w:w="10598" w:type="dxa"/>
          </w:tcPr>
          <w:p w14:paraId="297F4FBD" w14:textId="4C4D2A82" w:rsidR="00775179" w:rsidRPr="000737BA" w:rsidRDefault="00775179" w:rsidP="00EE33DE">
            <w:pPr>
              <w:pStyle w:val="ListParagraph"/>
              <w:ind w:left="2160"/>
            </w:pPr>
            <w:r w:rsidRPr="00B21CD7">
              <w:fldChar w:fldCharType="begin">
                <w:ffData>
                  <w:name w:val="Text3"/>
                  <w:enabled/>
                  <w:calcOnExit w:val="0"/>
                  <w:textInput/>
                </w:ffData>
              </w:fldChar>
            </w:r>
            <w:r w:rsidRPr="00B21CD7">
              <w:instrText xml:space="preserve"> FORMTEXT </w:instrText>
            </w:r>
            <w:r w:rsidRPr="00B21CD7">
              <w:fldChar w:fldCharType="separate"/>
            </w:r>
            <w:r w:rsidRPr="00B21CD7">
              <w:t> </w:t>
            </w:r>
            <w:r w:rsidRPr="00B21CD7">
              <w:t> </w:t>
            </w:r>
            <w:r w:rsidRPr="00B21CD7">
              <w:t> </w:t>
            </w:r>
            <w:r w:rsidRPr="00B21CD7">
              <w:t> </w:t>
            </w:r>
            <w:r w:rsidRPr="00B21CD7">
              <w:t> </w:t>
            </w:r>
            <w:r w:rsidRPr="00B21CD7">
              <w:fldChar w:fldCharType="end"/>
            </w:r>
          </w:p>
        </w:tc>
      </w:tr>
      <w:tr w:rsidR="00EE33DE" w:rsidRPr="004E2D76" w14:paraId="39A85D8B" w14:textId="77777777" w:rsidTr="00D26BF7">
        <w:tc>
          <w:tcPr>
            <w:tcW w:w="10598" w:type="dxa"/>
          </w:tcPr>
          <w:p w14:paraId="69A352B2" w14:textId="595D6CF1" w:rsidR="00EE33DE" w:rsidRPr="004E2D76" w:rsidRDefault="00EE33DE" w:rsidP="00EE33DE">
            <w:pPr>
              <w:pStyle w:val="ListParagraph"/>
              <w:numPr>
                <w:ilvl w:val="0"/>
                <w:numId w:val="16"/>
              </w:numPr>
              <w:rPr>
                <w:i/>
                <w:iCs/>
                <w:sz w:val="20"/>
                <w:szCs w:val="20"/>
              </w:rPr>
            </w:pPr>
            <w:r w:rsidRPr="004E2D76">
              <w:rPr>
                <w:i/>
                <w:iCs/>
                <w:sz w:val="20"/>
                <w:szCs w:val="20"/>
              </w:rPr>
              <w:t>For any contiguous structures</w:t>
            </w:r>
          </w:p>
        </w:tc>
      </w:tr>
      <w:tr w:rsidR="00775179" w:rsidRPr="00B21CD7" w14:paraId="3525CBF4" w14:textId="77777777" w:rsidTr="00D26BF7">
        <w:tc>
          <w:tcPr>
            <w:tcW w:w="10598" w:type="dxa"/>
          </w:tcPr>
          <w:p w14:paraId="14D471FE" w14:textId="198D1967" w:rsidR="00775179" w:rsidRPr="00B21CD7" w:rsidRDefault="00775179" w:rsidP="00EE33DE">
            <w:pPr>
              <w:pStyle w:val="ListParagraph"/>
              <w:ind w:left="2160"/>
            </w:pPr>
            <w:r w:rsidRPr="00B21CD7">
              <w:fldChar w:fldCharType="begin">
                <w:ffData>
                  <w:name w:val="Text3"/>
                  <w:enabled/>
                  <w:calcOnExit w:val="0"/>
                  <w:textInput/>
                </w:ffData>
              </w:fldChar>
            </w:r>
            <w:r w:rsidRPr="00B21CD7">
              <w:instrText xml:space="preserve"> FORMTEXT </w:instrText>
            </w:r>
            <w:r w:rsidRPr="00B21CD7">
              <w:fldChar w:fldCharType="separate"/>
            </w:r>
            <w:r w:rsidRPr="00B21CD7">
              <w:t> </w:t>
            </w:r>
            <w:r w:rsidRPr="00B21CD7">
              <w:t> </w:t>
            </w:r>
            <w:r w:rsidRPr="00B21CD7">
              <w:t> </w:t>
            </w:r>
            <w:r w:rsidRPr="00B21CD7">
              <w:t> </w:t>
            </w:r>
            <w:r w:rsidRPr="00B21CD7">
              <w:t> </w:t>
            </w:r>
            <w:r w:rsidRPr="00B21CD7">
              <w:fldChar w:fldCharType="end"/>
            </w:r>
          </w:p>
        </w:tc>
      </w:tr>
      <w:tr w:rsidR="00EE33DE" w:rsidRPr="004E2D76" w14:paraId="3FDCD6B6" w14:textId="77777777" w:rsidTr="00D26BF7">
        <w:tc>
          <w:tcPr>
            <w:tcW w:w="10598" w:type="dxa"/>
          </w:tcPr>
          <w:p w14:paraId="03A08361" w14:textId="62993F6B" w:rsidR="00EE33DE" w:rsidRPr="004E2D76" w:rsidRDefault="00EE33DE" w:rsidP="00EE33DE">
            <w:pPr>
              <w:pStyle w:val="ListParagraph"/>
              <w:numPr>
                <w:ilvl w:val="0"/>
                <w:numId w:val="16"/>
              </w:numPr>
              <w:rPr>
                <w:i/>
                <w:iCs/>
                <w:sz w:val="20"/>
                <w:szCs w:val="20"/>
              </w:rPr>
            </w:pPr>
            <w:r w:rsidRPr="004E2D76">
              <w:rPr>
                <w:i/>
                <w:iCs/>
                <w:sz w:val="20"/>
                <w:szCs w:val="20"/>
              </w:rPr>
              <w:t>For the safety of persons</w:t>
            </w:r>
          </w:p>
        </w:tc>
      </w:tr>
      <w:tr w:rsidR="00EE33DE" w:rsidRPr="00B21CD7" w14:paraId="33C275F3" w14:textId="77777777" w:rsidTr="00D26BF7">
        <w:tc>
          <w:tcPr>
            <w:tcW w:w="10598" w:type="dxa"/>
          </w:tcPr>
          <w:p w14:paraId="2164D169" w14:textId="159523AD" w:rsidR="00EE33DE" w:rsidRDefault="00EE33DE" w:rsidP="00EE33DE">
            <w:pPr>
              <w:pStyle w:val="ListParagraph"/>
              <w:ind w:left="2160"/>
            </w:pPr>
            <w:r w:rsidRPr="00B21CD7">
              <w:fldChar w:fldCharType="begin">
                <w:ffData>
                  <w:name w:val="Text3"/>
                  <w:enabled/>
                  <w:calcOnExit w:val="0"/>
                  <w:textInput/>
                </w:ffData>
              </w:fldChar>
            </w:r>
            <w:r w:rsidRPr="00B21CD7">
              <w:instrText xml:space="preserve"> FORMTEXT </w:instrText>
            </w:r>
            <w:r w:rsidRPr="00B21CD7">
              <w:fldChar w:fldCharType="separate"/>
            </w:r>
            <w:r w:rsidRPr="00B21CD7">
              <w:t> </w:t>
            </w:r>
            <w:r w:rsidRPr="00B21CD7">
              <w:t> </w:t>
            </w:r>
            <w:r w:rsidRPr="00B21CD7">
              <w:t> </w:t>
            </w:r>
            <w:r w:rsidRPr="00B21CD7">
              <w:t> </w:t>
            </w:r>
            <w:r w:rsidRPr="00B21CD7">
              <w:t> </w:t>
            </w:r>
            <w:r w:rsidRPr="00B21CD7">
              <w:fldChar w:fldCharType="end"/>
            </w:r>
          </w:p>
        </w:tc>
      </w:tr>
      <w:tr w:rsidR="00D33BB0" w14:paraId="7FD7DFB0" w14:textId="77777777" w:rsidTr="00D33BB0">
        <w:tc>
          <w:tcPr>
            <w:tcW w:w="10598" w:type="dxa"/>
          </w:tcPr>
          <w:p w14:paraId="3E669110" w14:textId="2232173B" w:rsidR="00D33BB0" w:rsidRDefault="00194BFE" w:rsidP="00EE33DE">
            <w:pPr>
              <w:pStyle w:val="ListParagraph"/>
              <w:numPr>
                <w:ilvl w:val="0"/>
                <w:numId w:val="1"/>
              </w:numPr>
            </w:pPr>
            <w:r>
              <w:t>Procedure to be adopted for the loading and carting away of the resulting debris</w:t>
            </w:r>
          </w:p>
        </w:tc>
      </w:tr>
      <w:tr w:rsidR="00D33BB0" w14:paraId="6FCFE445" w14:textId="77777777" w:rsidTr="00D33BB0">
        <w:tc>
          <w:tcPr>
            <w:tcW w:w="10598" w:type="dxa"/>
          </w:tcPr>
          <w:p w14:paraId="17AD562E" w14:textId="77777777" w:rsidR="00D33BB0" w:rsidRDefault="008300D9" w:rsidP="00D33BB0">
            <w:r>
              <w:fldChar w:fldCharType="begin">
                <w:ffData>
                  <w:name w:val="Text5"/>
                  <w:enabled/>
                  <w:calcOnExit w:val="0"/>
                  <w:textInput/>
                </w:ffData>
              </w:fldChar>
            </w:r>
            <w:r w:rsidR="00D33BB0">
              <w:instrText xml:space="preserve"> FORMTEXT </w:instrText>
            </w:r>
            <w:r>
              <w:fldChar w:fldCharType="separate"/>
            </w:r>
            <w:r w:rsidR="00D33BB0">
              <w:t> </w:t>
            </w:r>
            <w:r w:rsidR="00D33BB0">
              <w:t> </w:t>
            </w:r>
            <w:r w:rsidR="00D33BB0">
              <w:t> </w:t>
            </w:r>
            <w:r w:rsidR="00D33BB0">
              <w:t> </w:t>
            </w:r>
            <w:r w:rsidR="00D33BB0">
              <w:t> </w:t>
            </w:r>
            <w:r>
              <w:fldChar w:fldCharType="end"/>
            </w:r>
          </w:p>
        </w:tc>
      </w:tr>
      <w:tr w:rsidR="00F163F2" w14:paraId="3D8E1ADC" w14:textId="77777777" w:rsidTr="00F163F2">
        <w:tc>
          <w:tcPr>
            <w:tcW w:w="10598" w:type="dxa"/>
          </w:tcPr>
          <w:p w14:paraId="03427D42" w14:textId="77777777" w:rsidR="00EE33DE" w:rsidRDefault="00EE33DE" w:rsidP="00EE33DE"/>
          <w:p w14:paraId="157528CD" w14:textId="54F2D782" w:rsidR="00F163F2" w:rsidRPr="00EE33DE" w:rsidRDefault="00F163F2" w:rsidP="00EE33DE">
            <w:pPr>
              <w:rPr>
                <w:rFonts w:cstheme="minorHAnsi"/>
                <w:i/>
                <w:sz w:val="20"/>
                <w:szCs w:val="24"/>
              </w:rPr>
            </w:pPr>
            <w:r w:rsidRPr="00F163F2">
              <w:t>Prepared</w:t>
            </w:r>
            <w:r w:rsidRPr="00EE33DE">
              <w:rPr>
                <w:rFonts w:cstheme="minorHAnsi"/>
                <w:i/>
                <w:sz w:val="20"/>
                <w:szCs w:val="24"/>
              </w:rPr>
              <w:t xml:space="preserve"> by:</w:t>
            </w:r>
          </w:p>
          <w:p w14:paraId="4AAAEC28" w14:textId="77777777" w:rsidR="00F163F2" w:rsidRDefault="00F163F2" w:rsidP="000658E3">
            <w:pPr>
              <w:ind w:right="-138"/>
              <w:rPr>
                <w:rFonts w:cstheme="minorHAnsi"/>
                <w:i/>
                <w:sz w:val="20"/>
                <w:szCs w:val="24"/>
              </w:rPr>
            </w:pPr>
          </w:p>
          <w:p w14:paraId="1A329067" w14:textId="77777777" w:rsidR="00F163F2" w:rsidRDefault="00F163F2" w:rsidP="000658E3">
            <w:pPr>
              <w:ind w:right="-138"/>
              <w:rPr>
                <w:rFonts w:cstheme="minorHAnsi"/>
                <w:i/>
                <w:sz w:val="20"/>
                <w:szCs w:val="24"/>
              </w:rPr>
            </w:pPr>
          </w:p>
          <w:p w14:paraId="20DA790A" w14:textId="77777777" w:rsidR="00F163F2" w:rsidRDefault="00F163F2" w:rsidP="000658E3">
            <w:pPr>
              <w:ind w:right="-138"/>
              <w:rPr>
                <w:rFonts w:cstheme="minorHAnsi"/>
                <w:i/>
                <w:sz w:val="20"/>
                <w:szCs w:val="24"/>
              </w:rPr>
            </w:pPr>
          </w:p>
          <w:p w14:paraId="78624241" w14:textId="77777777" w:rsidR="00F163F2" w:rsidRDefault="00F163F2" w:rsidP="000658E3">
            <w:r w:rsidRPr="00AA0946">
              <w:rPr>
                <w:i/>
              </w:rPr>
              <w:t>_______________________________</w:t>
            </w:r>
            <w:r>
              <w:rPr>
                <w:i/>
              </w:rPr>
              <w:t>__</w:t>
            </w:r>
            <w:r w:rsidRPr="00AA0946">
              <w:rPr>
                <w:i/>
              </w:rPr>
              <w:t>_</w:t>
            </w:r>
            <w:r>
              <w:rPr>
                <w:i/>
              </w:rPr>
              <w:t xml:space="preserve">__     ____________     </w:t>
            </w:r>
            <w:r w:rsidRPr="00AA0946">
              <w:rPr>
                <w:i/>
              </w:rPr>
              <w:t>_________________________</w:t>
            </w:r>
            <w:r>
              <w:rPr>
                <w:i/>
              </w:rPr>
              <w:t xml:space="preserve">     </w:t>
            </w:r>
            <w:r w:rsidRPr="00AA0946">
              <w:rPr>
                <w:i/>
              </w:rPr>
              <w:t>____</w:t>
            </w:r>
            <w:r>
              <w:rPr>
                <w:i/>
              </w:rPr>
              <w:t>_</w:t>
            </w:r>
            <w:r w:rsidRPr="00AA0946">
              <w:rPr>
                <w:i/>
              </w:rPr>
              <w:t>_________</w:t>
            </w:r>
          </w:p>
          <w:p w14:paraId="6C94BEB5" w14:textId="77777777" w:rsidR="00F163F2" w:rsidRDefault="00F163F2" w:rsidP="000658E3">
            <w:pPr>
              <w:rPr>
                <w:i/>
              </w:rPr>
            </w:pPr>
            <w:r>
              <w:rPr>
                <w:i/>
              </w:rPr>
              <w:t xml:space="preserve">Name                                                                         Warrant No.         </w:t>
            </w:r>
            <w:r w:rsidRPr="00AA0946">
              <w:rPr>
                <w:i/>
              </w:rPr>
              <w:t xml:space="preserve">Signed </w:t>
            </w:r>
            <w:r>
              <w:rPr>
                <w:i/>
              </w:rPr>
              <w:t xml:space="preserve">      </w:t>
            </w:r>
            <w:r w:rsidRPr="00AA0946">
              <w:rPr>
                <w:i/>
              </w:rPr>
              <w:t xml:space="preserve"> </w:t>
            </w:r>
            <w:r>
              <w:rPr>
                <w:i/>
              </w:rPr>
              <w:t xml:space="preserve">                                       </w:t>
            </w:r>
            <w:r w:rsidRPr="00AA0946">
              <w:rPr>
                <w:i/>
              </w:rPr>
              <w:t xml:space="preserve"> Da</w:t>
            </w:r>
            <w:r>
              <w:rPr>
                <w:i/>
              </w:rPr>
              <w:t>te</w:t>
            </w:r>
          </w:p>
          <w:p w14:paraId="216512C7" w14:textId="77777777" w:rsidR="00F163F2" w:rsidRDefault="00F163F2" w:rsidP="000658E3"/>
        </w:tc>
      </w:tr>
    </w:tbl>
    <w:p w14:paraId="0FA9371A" w14:textId="77777777" w:rsidR="00D33BB0" w:rsidRDefault="00D33BB0"/>
    <w:sectPr w:rsidR="00D33BB0" w:rsidSect="005E04A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C5685" w14:textId="77777777" w:rsidR="00162475" w:rsidRDefault="00162475" w:rsidP="00D33BB0">
      <w:pPr>
        <w:spacing w:after="0" w:line="240" w:lineRule="auto"/>
      </w:pPr>
      <w:r>
        <w:separator/>
      </w:r>
    </w:p>
  </w:endnote>
  <w:endnote w:type="continuationSeparator" w:id="0">
    <w:p w14:paraId="11677884" w14:textId="77777777" w:rsidR="00162475" w:rsidRDefault="00162475" w:rsidP="00D3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ABD01" w14:textId="77777777" w:rsidR="00162475" w:rsidRDefault="00162475" w:rsidP="00D33BB0">
      <w:pPr>
        <w:spacing w:after="0" w:line="240" w:lineRule="auto"/>
      </w:pPr>
      <w:r>
        <w:separator/>
      </w:r>
    </w:p>
  </w:footnote>
  <w:footnote w:type="continuationSeparator" w:id="0">
    <w:p w14:paraId="7AE9E380" w14:textId="77777777" w:rsidR="00162475" w:rsidRDefault="00162475" w:rsidP="00D33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CCB3" w14:textId="2285D43B" w:rsidR="00D33BB0" w:rsidRDefault="00DE0EC4" w:rsidP="00D33BB0">
    <w:pPr>
      <w:pStyle w:val="Header"/>
      <w:jc w:val="right"/>
    </w:pPr>
    <w:r>
      <w:rPr>
        <w:sz w:val="18"/>
      </w:rPr>
      <w:t>Avoidance of Dama</w:t>
    </w:r>
    <w:r w:rsidR="00D33BB0">
      <w:rPr>
        <w:sz w:val="18"/>
      </w:rPr>
      <w:t>ge to Third Party Properties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5D7"/>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C5C20"/>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435AA3"/>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92D12"/>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277050"/>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B3674"/>
    <w:multiLevelType w:val="hybridMultilevel"/>
    <w:tmpl w:val="6EDEB5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B348EB"/>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422D7E"/>
    <w:multiLevelType w:val="hybridMultilevel"/>
    <w:tmpl w:val="4594C4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1A1C05"/>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016E48"/>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CD13EA"/>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BC0380"/>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B67D85"/>
    <w:multiLevelType w:val="hybridMultilevel"/>
    <w:tmpl w:val="D94A76A4"/>
    <w:lvl w:ilvl="0" w:tplc="6266672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37F26DB"/>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655A46"/>
    <w:multiLevelType w:val="hybridMultilevel"/>
    <w:tmpl w:val="EE467B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2860E7"/>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6"/>
  </w:num>
  <w:num w:numId="5">
    <w:abstractNumId w:val="2"/>
  </w:num>
  <w:num w:numId="6">
    <w:abstractNumId w:val="15"/>
  </w:num>
  <w:num w:numId="7">
    <w:abstractNumId w:val="10"/>
  </w:num>
  <w:num w:numId="8">
    <w:abstractNumId w:val="4"/>
  </w:num>
  <w:num w:numId="9">
    <w:abstractNumId w:val="13"/>
  </w:num>
  <w:num w:numId="10">
    <w:abstractNumId w:val="9"/>
  </w:num>
  <w:num w:numId="11">
    <w:abstractNumId w:val="0"/>
  </w:num>
  <w:num w:numId="12">
    <w:abstractNumId w:val="11"/>
  </w:num>
  <w:num w:numId="13">
    <w:abstractNumId w:val="14"/>
  </w:num>
  <w:num w:numId="14">
    <w:abstractNumId w:val="5"/>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WRpdUBRRWMToNLy0NNrgcuEVYeYsZirytBXJEjDoZifMqVR7b0Ol5ult5f5RNrNEoMibwq5l8i2y3xp+acgeA==" w:salt="qzs+H1kaEljidfl7oCkF5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AA"/>
    <w:rsid w:val="000179DB"/>
    <w:rsid w:val="0005729F"/>
    <w:rsid w:val="00162475"/>
    <w:rsid w:val="001774EF"/>
    <w:rsid w:val="00194BFE"/>
    <w:rsid w:val="001B059C"/>
    <w:rsid w:val="001C2C8A"/>
    <w:rsid w:val="00253FDB"/>
    <w:rsid w:val="00255160"/>
    <w:rsid w:val="00386149"/>
    <w:rsid w:val="004E2D76"/>
    <w:rsid w:val="00534C14"/>
    <w:rsid w:val="005672E2"/>
    <w:rsid w:val="005C0447"/>
    <w:rsid w:val="005E04A3"/>
    <w:rsid w:val="006240F5"/>
    <w:rsid w:val="00766AAA"/>
    <w:rsid w:val="00775179"/>
    <w:rsid w:val="007821EA"/>
    <w:rsid w:val="008300D9"/>
    <w:rsid w:val="008834F7"/>
    <w:rsid w:val="008852FF"/>
    <w:rsid w:val="00887F6D"/>
    <w:rsid w:val="00943687"/>
    <w:rsid w:val="00A21954"/>
    <w:rsid w:val="00A74285"/>
    <w:rsid w:val="00AA35B9"/>
    <w:rsid w:val="00B17E71"/>
    <w:rsid w:val="00BF0F24"/>
    <w:rsid w:val="00CB548F"/>
    <w:rsid w:val="00D33BB0"/>
    <w:rsid w:val="00DE0EC4"/>
    <w:rsid w:val="00E11E81"/>
    <w:rsid w:val="00E36C2B"/>
    <w:rsid w:val="00E41DAA"/>
    <w:rsid w:val="00EE33DE"/>
    <w:rsid w:val="00F163F2"/>
    <w:rsid w:val="00F51B5A"/>
    <w:rsid w:val="00F74154"/>
    <w:rsid w:val="00F75EA0"/>
    <w:rsid w:val="00FA0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3CBD"/>
  <w15:docId w15:val="{5BBD646C-4346-477A-94F0-568CFAE7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6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AAA"/>
    <w:pPr>
      <w:ind w:left="720"/>
      <w:contextualSpacing/>
    </w:pPr>
  </w:style>
  <w:style w:type="paragraph" w:styleId="Header">
    <w:name w:val="header"/>
    <w:basedOn w:val="Normal"/>
    <w:link w:val="HeaderChar"/>
    <w:uiPriority w:val="99"/>
    <w:semiHidden/>
    <w:unhideWhenUsed/>
    <w:rsid w:val="00D33B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3BB0"/>
  </w:style>
  <w:style w:type="paragraph" w:styleId="Footer">
    <w:name w:val="footer"/>
    <w:basedOn w:val="Normal"/>
    <w:link w:val="FooterChar"/>
    <w:uiPriority w:val="99"/>
    <w:semiHidden/>
    <w:unhideWhenUsed/>
    <w:rsid w:val="00D33BB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0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SCCM</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sferr</dc:creator>
  <cp:lastModifiedBy>Muscat Ivan at BCA</cp:lastModifiedBy>
  <cp:revision>4</cp:revision>
  <dcterms:created xsi:type="dcterms:W3CDTF">2023-04-18T06:33:00Z</dcterms:created>
  <dcterms:modified xsi:type="dcterms:W3CDTF">2023-06-22T07:29:00Z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72ceff-a758-4d25-ba30-ca9d5cdfb284_Enabled">
    <vt:lpwstr>true</vt:lpwstr>
  </property>
  <property fmtid="{D5CDD505-2E9C-101B-9397-08002B2CF9AE}" pid="3" name="MSIP_Label_3e72ceff-a758-4d25-ba30-ca9d5cdfb284_SetDate">
    <vt:lpwstr>2023-03-28T12:00:43Z</vt:lpwstr>
  </property>
  <property fmtid="{D5CDD505-2E9C-101B-9397-08002B2CF9AE}" pid="4" name="MSIP_Label_3e72ceff-a758-4d25-ba30-ca9d5cdfb284_Method">
    <vt:lpwstr>Privileged</vt:lpwstr>
  </property>
  <property fmtid="{D5CDD505-2E9C-101B-9397-08002B2CF9AE}" pid="5" name="MSIP_Label_3e72ceff-a758-4d25-ba30-ca9d5cdfb284_Name">
    <vt:lpwstr>Public</vt:lpwstr>
  </property>
  <property fmtid="{D5CDD505-2E9C-101B-9397-08002B2CF9AE}" pid="6" name="MSIP_Label_3e72ceff-a758-4d25-ba30-ca9d5cdfb284_SiteId">
    <vt:lpwstr>89f0a3f0-9e13-4282-b13a-d2316aab8e93</vt:lpwstr>
  </property>
  <property fmtid="{D5CDD505-2E9C-101B-9397-08002B2CF9AE}" pid="7" name="MSIP_Label_3e72ceff-a758-4d25-ba30-ca9d5cdfb284_ActionId">
    <vt:lpwstr>0d9e78a2-487b-4b80-b6cd-c11cde5ebe8e</vt:lpwstr>
  </property>
  <property fmtid="{D5CDD505-2E9C-101B-9397-08002B2CF9AE}" pid="8" name="MSIP_Label_3e72ceff-a758-4d25-ba30-ca9d5cdfb284_ContentBits">
    <vt:lpwstr>0</vt:lpwstr>
  </property>
</Properties>
</file>